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hd w:val="clear" w:color="auto" w:fill="FFFFFF"/>
        <w:spacing w:line="432" w:lineRule="atLeast"/>
        <w:ind w:firstLine="450" w:firstLineChars="150"/>
        <w:rPr>
          <w:rFonts w:hint="eastAsia"/>
          <w:color w:val="666666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0"/>
          <w:szCs w:val="30"/>
          <w:lang w:val="en-US" w:eastAsia="zh-CN"/>
        </w:rPr>
        <w:t>国网</w:t>
      </w:r>
      <w:r>
        <w:rPr>
          <w:rFonts w:hint="eastAsia" w:ascii="黑体" w:eastAsia="黑体"/>
          <w:color w:val="000000"/>
          <w:sz w:val="30"/>
          <w:szCs w:val="30"/>
          <w:lang w:eastAsia="zh-CN"/>
        </w:rPr>
        <w:t>巴州</w:t>
      </w:r>
      <w:r>
        <w:rPr>
          <w:rFonts w:hint="eastAsia" w:ascii="黑体" w:eastAsia="黑体"/>
          <w:color w:val="000000"/>
          <w:sz w:val="30"/>
          <w:szCs w:val="30"/>
          <w:lang w:val="en-US" w:eastAsia="zh-CN"/>
        </w:rPr>
        <w:t>供电</w:t>
      </w:r>
      <w:r>
        <w:rPr>
          <w:rFonts w:hint="eastAsia" w:ascii="黑体" w:eastAsia="黑体"/>
          <w:color w:val="000000"/>
          <w:sz w:val="30"/>
          <w:szCs w:val="30"/>
          <w:lang w:eastAsia="zh-CN"/>
        </w:rPr>
        <w:t>公司</w:t>
      </w:r>
      <w:r>
        <w:rPr>
          <w:rFonts w:hint="default" w:ascii="黑体" w:eastAsia="黑体"/>
          <w:color w:val="000000"/>
          <w:sz w:val="30"/>
          <w:szCs w:val="30"/>
          <w:lang w:val="en-US" w:eastAsia="zh-CN"/>
        </w:rPr>
        <w:t>节后走访问需求 助力</w:t>
      </w:r>
      <w:r>
        <w:rPr>
          <w:rFonts w:hint="eastAsia" w:ascii="黑体" w:eastAsia="黑体"/>
          <w:color w:val="000000"/>
          <w:sz w:val="30"/>
          <w:szCs w:val="30"/>
          <w:lang w:val="en-US" w:eastAsia="zh-CN"/>
        </w:rPr>
        <w:t>企业复工生产</w:t>
      </w:r>
    </w:p>
    <w:p>
      <w:pPr>
        <w:pStyle w:val="4"/>
        <w:shd w:val="clear" w:color="auto" w:fill="FFFFFF"/>
        <w:spacing w:line="432" w:lineRule="atLeast"/>
        <w:ind w:firstLine="420" w:firstLineChars="150"/>
        <w:rPr>
          <w:rFonts w:hint="eastAsia"/>
          <w:color w:val="666666"/>
          <w:sz w:val="28"/>
          <w:szCs w:val="28"/>
          <w:lang w:val="en-US" w:eastAsia="zh-CN"/>
        </w:rPr>
      </w:pPr>
      <w:r>
        <w:rPr>
          <w:rFonts w:hint="eastAsia"/>
          <w:color w:val="666666"/>
          <w:sz w:val="28"/>
          <w:szCs w:val="28"/>
          <w:lang w:val="en-US" w:eastAsia="zh-CN"/>
        </w:rPr>
        <w:t>“你好，我是兴文供电所客户经理魏兴平，为你们公司检查用电设备，办理复工生产用电。”2月11日上午，国网巴州供电公司工作人员上门为巴中市建丰公司办理复工用电，早在大年初七，在提前与该企业负责人电话沟通了解后，工作人员魏兴平便告知客户原申请资料继续有效，这是该公司多举措助力企业节后生产的一个缩影。</w:t>
      </w:r>
    </w:p>
    <w:p>
      <w:pPr>
        <w:pStyle w:val="4"/>
        <w:shd w:val="clear" w:color="auto" w:fill="FFFFFF"/>
        <w:spacing w:line="432" w:lineRule="atLeast"/>
        <w:ind w:firstLine="700" w:firstLineChars="250"/>
        <w:rPr>
          <w:rFonts w:hint="eastAsia" w:eastAsia="宋体"/>
          <w:color w:val="666666"/>
          <w:sz w:val="28"/>
          <w:szCs w:val="28"/>
          <w:lang w:eastAsia="zh-CN"/>
        </w:rPr>
      </w:pPr>
      <w:r>
        <w:rPr>
          <w:rFonts w:hint="eastAsia" w:eastAsia="宋体"/>
          <w:color w:val="666666"/>
          <w:sz w:val="28"/>
          <w:szCs w:val="28"/>
          <w:lang w:eastAsia="zh-CN"/>
        </w:rPr>
        <w:drawing>
          <wp:inline distT="0" distB="0" distL="114300" distR="114300">
            <wp:extent cx="5270500" cy="3557905"/>
            <wp:effectExtent l="0" t="0" r="2540" b="635"/>
            <wp:docPr id="1" name="图片 1" descr="51aab1147bae7c355773722c6d4d1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aab1147bae7c355773722c6d4d1f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line="432" w:lineRule="atLeast"/>
        <w:ind w:firstLine="700" w:firstLineChars="250"/>
        <w:rPr>
          <w:rFonts w:hint="eastAsia"/>
          <w:color w:val="666666"/>
          <w:sz w:val="28"/>
          <w:szCs w:val="28"/>
        </w:rPr>
      </w:pPr>
      <w:r>
        <w:rPr>
          <w:rFonts w:hint="eastAsia"/>
          <w:color w:val="666666"/>
          <w:sz w:val="28"/>
          <w:szCs w:val="28"/>
        </w:rPr>
        <w:t>随着春节假期的结束，各大企业陆续复工复产。为进一步加强与企业客户之间的交流沟通，了解客户复工复产用电情况及新年用电需求，为其提供更加优质高效的供电服务，2月8日以来，国网</w:t>
      </w:r>
      <w:r>
        <w:rPr>
          <w:rFonts w:hint="eastAsia"/>
          <w:color w:val="666666"/>
          <w:sz w:val="28"/>
          <w:szCs w:val="28"/>
          <w:lang w:eastAsia="zh-CN"/>
        </w:rPr>
        <w:t>巴州</w:t>
      </w:r>
      <w:r>
        <w:rPr>
          <w:rFonts w:hint="eastAsia"/>
          <w:color w:val="666666"/>
          <w:sz w:val="28"/>
          <w:szCs w:val="28"/>
        </w:rPr>
        <w:t>供电公司</w:t>
      </w:r>
      <w:r>
        <w:rPr>
          <w:rFonts w:hint="eastAsia"/>
          <w:color w:val="666666"/>
          <w:sz w:val="28"/>
          <w:szCs w:val="28"/>
          <w:lang w:eastAsia="zh-CN"/>
        </w:rPr>
        <w:t>营销部</w:t>
      </w:r>
      <w:r>
        <w:rPr>
          <w:rFonts w:hint="eastAsia"/>
          <w:color w:val="666666"/>
          <w:sz w:val="28"/>
          <w:szCs w:val="28"/>
        </w:rPr>
        <w:t>组织各基层单位和</w:t>
      </w:r>
      <w:r>
        <w:rPr>
          <w:rFonts w:hint="eastAsia"/>
          <w:color w:val="666666"/>
          <w:sz w:val="28"/>
          <w:szCs w:val="28"/>
          <w:lang w:eastAsia="zh-CN"/>
        </w:rPr>
        <w:t>党员服务队员</w:t>
      </w:r>
      <w:r>
        <w:rPr>
          <w:rFonts w:hint="eastAsia"/>
          <w:color w:val="666666"/>
          <w:sz w:val="28"/>
          <w:szCs w:val="28"/>
        </w:rPr>
        <w:t>，上门走访</w:t>
      </w:r>
      <w:r>
        <w:rPr>
          <w:rFonts w:hint="eastAsia"/>
          <w:color w:val="666666"/>
          <w:sz w:val="28"/>
          <w:szCs w:val="28"/>
          <w:lang w:eastAsia="zh-CN"/>
        </w:rPr>
        <w:t>经开</w:t>
      </w:r>
      <w:r>
        <w:rPr>
          <w:rFonts w:hint="eastAsia"/>
          <w:color w:val="666666"/>
          <w:sz w:val="28"/>
          <w:szCs w:val="28"/>
        </w:rPr>
        <w:t>区企业客户。</w:t>
      </w:r>
    </w:p>
    <w:p>
      <w:pPr>
        <w:pStyle w:val="4"/>
        <w:shd w:val="clear" w:color="auto" w:fill="FFFFFF"/>
        <w:spacing w:line="432" w:lineRule="atLeast"/>
        <w:ind w:firstLine="560" w:firstLineChars="200"/>
        <w:rPr>
          <w:rFonts w:hint="eastAsia"/>
          <w:color w:val="666666"/>
          <w:sz w:val="28"/>
          <w:szCs w:val="28"/>
          <w:lang w:eastAsia="zh-CN"/>
        </w:rPr>
      </w:pPr>
      <w:r>
        <w:rPr>
          <w:rFonts w:hint="eastAsia"/>
          <w:color w:val="666666"/>
          <w:sz w:val="28"/>
          <w:szCs w:val="28"/>
          <w:lang w:eastAsia="zh-CN"/>
        </w:rPr>
        <w:t>在</w:t>
      </w:r>
      <w:r>
        <w:rPr>
          <w:rFonts w:hint="eastAsia"/>
          <w:color w:val="666666"/>
          <w:sz w:val="28"/>
          <w:szCs w:val="28"/>
          <w:lang w:val="en-US" w:eastAsia="zh-CN"/>
        </w:rPr>
        <w:t>巴中市建丰公司</w:t>
      </w:r>
      <w:r>
        <w:rPr>
          <w:rFonts w:hint="eastAsia"/>
          <w:color w:val="666666"/>
          <w:sz w:val="28"/>
          <w:szCs w:val="28"/>
          <w:lang w:eastAsia="zh-CN"/>
        </w:rPr>
        <w:t>，服务队员们耐心了解客户用电需求和负荷变化预测，并提出科学合理的用电建议。就如何对接、提供便捷服务模式、及相关用电业务受理等作了交流。兴文供电所为客户开展节后安全用电检查，提供电力设施健康“体检”服务，书面告知发现的安全隐患，并责令限期彻底整改。</w:t>
      </w:r>
    </w:p>
    <w:p>
      <w:pPr>
        <w:pStyle w:val="4"/>
        <w:shd w:val="clear" w:color="auto" w:fill="FFFFFF"/>
        <w:spacing w:line="432" w:lineRule="atLeast"/>
        <w:ind w:firstLine="560" w:firstLineChars="200"/>
        <w:rPr>
          <w:rFonts w:hint="eastAsia"/>
          <w:color w:val="666666"/>
          <w:sz w:val="28"/>
          <w:szCs w:val="28"/>
          <w:lang w:eastAsia="zh-CN"/>
        </w:rPr>
      </w:pPr>
      <w:r>
        <w:rPr>
          <w:rFonts w:hint="eastAsia"/>
          <w:color w:val="666666"/>
          <w:sz w:val="28"/>
          <w:szCs w:val="28"/>
          <w:lang w:val="en-US" w:eastAsia="zh-CN"/>
        </w:rPr>
        <w:t>巴中市建丰公司</w:t>
      </w:r>
      <w:r>
        <w:rPr>
          <w:rFonts w:hint="eastAsia"/>
          <w:color w:val="666666"/>
          <w:sz w:val="28"/>
          <w:szCs w:val="28"/>
          <w:lang w:eastAsia="zh-CN"/>
        </w:rPr>
        <w:t>对巴州公司兴文供电所主动上门提供上门服务，为用电客户开辟电力绿色服务通道的举措表示感谢。</w:t>
      </w:r>
    </w:p>
    <w:p>
      <w:pPr>
        <w:pStyle w:val="4"/>
        <w:shd w:val="clear" w:color="auto" w:fill="FFFFFF"/>
        <w:spacing w:line="432" w:lineRule="atLeast"/>
        <w:ind w:firstLine="560" w:firstLineChars="200"/>
        <w:rPr>
          <w:rFonts w:hint="eastAsia"/>
          <w:color w:val="666666"/>
          <w:sz w:val="28"/>
          <w:szCs w:val="28"/>
          <w:lang w:eastAsia="zh-CN"/>
        </w:rPr>
      </w:pPr>
      <w:r>
        <w:rPr>
          <w:rFonts w:hint="eastAsia"/>
          <w:color w:val="666666"/>
          <w:sz w:val="28"/>
          <w:szCs w:val="28"/>
          <w:lang w:eastAsia="zh-CN"/>
        </w:rPr>
        <w:t>“现在办理用电业务更方便了，首先是您们电力部门服务好、办事效率高、定期派人给我们的用电设备进行巡视检查，真的太感谢您们。”</w:t>
      </w:r>
    </w:p>
    <w:p>
      <w:pPr>
        <w:pStyle w:val="4"/>
        <w:shd w:val="clear" w:color="auto" w:fill="FFFFFF"/>
        <w:spacing w:line="432" w:lineRule="atLeast"/>
        <w:ind w:firstLine="560" w:firstLineChars="200"/>
        <w:rPr>
          <w:rFonts w:hint="eastAsia"/>
          <w:color w:val="666666"/>
          <w:sz w:val="28"/>
          <w:szCs w:val="28"/>
          <w:lang w:eastAsia="zh-CN"/>
        </w:rPr>
      </w:pPr>
      <w:r>
        <w:rPr>
          <w:rFonts w:hint="eastAsia"/>
          <w:color w:val="666666"/>
          <w:sz w:val="28"/>
          <w:szCs w:val="28"/>
          <w:lang w:eastAsia="zh-CN"/>
        </w:rPr>
        <w:t>据了解，巴中建丰公司等大客户落户巴中，对巴中经济发展具有重大意义，公司客户服务中心将尽职履责、主动作为，不断提升优质服务水平，为经开区大客户提供力所能及的帮助和支持，全力解决企业的实际问题。自</w:t>
      </w:r>
      <w:r>
        <w:rPr>
          <w:rFonts w:hint="eastAsia"/>
          <w:color w:val="666666"/>
          <w:sz w:val="28"/>
          <w:szCs w:val="28"/>
          <w:lang w:val="en-US" w:eastAsia="zh-CN"/>
        </w:rPr>
        <w:t>上班以来</w:t>
      </w:r>
      <w:r>
        <w:rPr>
          <w:rFonts w:hint="eastAsia"/>
          <w:color w:val="666666"/>
          <w:sz w:val="28"/>
          <w:szCs w:val="28"/>
          <w:lang w:eastAsia="zh-CN"/>
        </w:rPr>
        <w:t>，公司主动走访企业客户10余家，下发整改通知书</w:t>
      </w:r>
      <w:r>
        <w:rPr>
          <w:rFonts w:hint="eastAsia"/>
          <w:color w:val="666666"/>
          <w:sz w:val="28"/>
          <w:szCs w:val="28"/>
          <w:lang w:val="en-US" w:eastAsia="zh-CN"/>
        </w:rPr>
        <w:t>5</w:t>
      </w:r>
      <w:r>
        <w:rPr>
          <w:rFonts w:hint="eastAsia"/>
          <w:color w:val="666666"/>
          <w:sz w:val="28"/>
          <w:szCs w:val="28"/>
          <w:lang w:eastAsia="zh-CN"/>
        </w:rPr>
        <w:t>份，提出整改建议</w:t>
      </w:r>
      <w:r>
        <w:rPr>
          <w:rFonts w:hint="eastAsia"/>
          <w:color w:val="666666"/>
          <w:sz w:val="28"/>
          <w:szCs w:val="28"/>
          <w:lang w:val="en-US" w:eastAsia="zh-CN"/>
        </w:rPr>
        <w:t>10</w:t>
      </w:r>
      <w:r>
        <w:rPr>
          <w:rFonts w:hint="eastAsia"/>
          <w:color w:val="666666"/>
          <w:sz w:val="28"/>
          <w:szCs w:val="28"/>
          <w:lang w:eastAsia="zh-CN"/>
        </w:rPr>
        <w:t>条，同时向经开区用电客户发放宣传资料1000份，处理业务受理20余笔，有力保障了辖区大客户用电需求。</w:t>
      </w:r>
    </w:p>
    <w:p>
      <w:pPr>
        <w:pStyle w:val="4"/>
        <w:shd w:val="clear" w:color="auto" w:fill="FFFFFF"/>
        <w:spacing w:line="432" w:lineRule="atLeast"/>
        <w:ind w:firstLine="560" w:firstLineChars="200"/>
        <w:rPr>
          <w:rFonts w:hint="eastAsia"/>
          <w:color w:val="666666"/>
          <w:sz w:val="28"/>
          <w:szCs w:val="28"/>
          <w:lang w:eastAsia="zh-CN"/>
        </w:rPr>
      </w:pPr>
      <w:r>
        <w:rPr>
          <w:rFonts w:hint="eastAsia"/>
          <w:color w:val="666666"/>
          <w:sz w:val="28"/>
          <w:szCs w:val="28"/>
          <w:lang w:eastAsia="zh-CN"/>
        </w:rPr>
        <w:t>通过上门走访，公司进一步摸清了大客户的用电需求，增进了与客户之间的信任和理解，为20</w:t>
      </w:r>
      <w:r>
        <w:rPr>
          <w:rFonts w:hint="eastAsia"/>
          <w:color w:val="666666"/>
          <w:sz w:val="28"/>
          <w:szCs w:val="28"/>
          <w:lang w:val="en-US" w:eastAsia="zh-CN"/>
        </w:rPr>
        <w:t>22</w:t>
      </w:r>
      <w:r>
        <w:rPr>
          <w:rFonts w:hint="eastAsia"/>
          <w:color w:val="666666"/>
          <w:sz w:val="28"/>
          <w:szCs w:val="28"/>
          <w:lang w:eastAsia="zh-CN"/>
        </w:rPr>
        <w:t>年优质服务工作奠定了良好的基础。</w:t>
      </w:r>
      <w:r>
        <w:rPr>
          <w:rFonts w:hint="eastAsia"/>
          <w:color w:val="666666"/>
          <w:sz w:val="28"/>
          <w:szCs w:val="28"/>
          <w:lang w:val="en-US" w:eastAsia="zh-CN"/>
        </w:rPr>
        <w:t xml:space="preserve">        </w:t>
      </w:r>
      <w:r>
        <w:rPr>
          <w:rFonts w:hint="eastAsia"/>
          <w:color w:val="666666"/>
          <w:sz w:val="28"/>
          <w:szCs w:val="28"/>
          <w:lang w:eastAsia="zh-CN"/>
        </w:rPr>
        <w:t>杨宗国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ind w:firstLine="700" w:firstLineChars="250"/>
        <w:jc w:val="left"/>
        <w:rPr>
          <w:rFonts w:ascii="宋体" w:hAnsi="宋体" w:cs="宋体"/>
          <w:color w:val="666666"/>
          <w:kern w:val="0"/>
          <w:sz w:val="28"/>
          <w:szCs w:val="28"/>
        </w:rPr>
      </w:pPr>
      <w:r>
        <w:rPr>
          <w:rFonts w:hint="eastAsia" w:ascii="宋体" w:hAnsi="宋体" w:cs="宋体"/>
          <w:color w:val="666666"/>
          <w:kern w:val="0"/>
          <w:sz w:val="28"/>
          <w:szCs w:val="28"/>
        </w:rPr>
        <w:t>　</w:t>
      </w:r>
    </w:p>
    <w:p>
      <w:pPr>
        <w:pStyle w:val="4"/>
        <w:spacing w:line="432" w:lineRule="atLeast"/>
        <w:ind w:firstLine="420" w:firstLineChars="200"/>
        <w:rPr>
          <w:rFonts w:hint="eastAsia" w:ascii="Arial" w:hAnsi="Arial" w:cs="Arial"/>
          <w:color w:val="666666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30" w:beforeAutospacing="0" w:after="150" w:afterAutospacing="0" w:line="378" w:lineRule="atLeast"/>
        <w:ind w:left="0" w:right="0" w:firstLine="422" w:firstLineChars="200"/>
        <w:rPr>
          <w:rFonts w:hint="eastAsia" w:eastAsia="宋体" w:cs="宋体"/>
          <w:b/>
          <w:bCs/>
          <w:color w:val="000000"/>
          <w:sz w:val="21"/>
          <w:szCs w:val="21"/>
          <w:shd w:val="clear" w:color="auto" w:fill="FFFFFF"/>
          <w:lang w:eastAsia="zh-CN"/>
        </w:rPr>
      </w:pPr>
    </w:p>
    <w:p>
      <w:pPr>
        <w:rPr>
          <w:rFonts w:hint="eastAsia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CFF"/>
    <w:rsid w:val="00044BC4"/>
    <w:rsid w:val="00074F78"/>
    <w:rsid w:val="000C489F"/>
    <w:rsid w:val="001B4A29"/>
    <w:rsid w:val="001D13FA"/>
    <w:rsid w:val="00280E5C"/>
    <w:rsid w:val="002E7F86"/>
    <w:rsid w:val="003554D1"/>
    <w:rsid w:val="003748C3"/>
    <w:rsid w:val="003834C0"/>
    <w:rsid w:val="003A1A8E"/>
    <w:rsid w:val="00411E42"/>
    <w:rsid w:val="00476D3E"/>
    <w:rsid w:val="004C02DF"/>
    <w:rsid w:val="004C505A"/>
    <w:rsid w:val="004F6701"/>
    <w:rsid w:val="005C652F"/>
    <w:rsid w:val="00613C58"/>
    <w:rsid w:val="00693C65"/>
    <w:rsid w:val="006C1341"/>
    <w:rsid w:val="006F71B3"/>
    <w:rsid w:val="0077673C"/>
    <w:rsid w:val="007B5552"/>
    <w:rsid w:val="00832492"/>
    <w:rsid w:val="00923932"/>
    <w:rsid w:val="00947AA2"/>
    <w:rsid w:val="009A50C6"/>
    <w:rsid w:val="00A205B7"/>
    <w:rsid w:val="00A26C67"/>
    <w:rsid w:val="00A343E5"/>
    <w:rsid w:val="00AD75BC"/>
    <w:rsid w:val="00AF4AAB"/>
    <w:rsid w:val="00B271F8"/>
    <w:rsid w:val="00B45C8C"/>
    <w:rsid w:val="00B812C7"/>
    <w:rsid w:val="00BC7AD5"/>
    <w:rsid w:val="00BD1DE9"/>
    <w:rsid w:val="00BF6249"/>
    <w:rsid w:val="00C0376D"/>
    <w:rsid w:val="00CA2324"/>
    <w:rsid w:val="00CF170E"/>
    <w:rsid w:val="00D23271"/>
    <w:rsid w:val="00D501C8"/>
    <w:rsid w:val="00D52B02"/>
    <w:rsid w:val="00D66836"/>
    <w:rsid w:val="00D92FE4"/>
    <w:rsid w:val="00DA795D"/>
    <w:rsid w:val="00DE6913"/>
    <w:rsid w:val="00E4111E"/>
    <w:rsid w:val="00E5795C"/>
    <w:rsid w:val="00E61B1F"/>
    <w:rsid w:val="00E92AC2"/>
    <w:rsid w:val="00EA13F5"/>
    <w:rsid w:val="00EB6E8E"/>
    <w:rsid w:val="00EF6ED6"/>
    <w:rsid w:val="00F24751"/>
    <w:rsid w:val="00F520D4"/>
    <w:rsid w:val="00F752C2"/>
    <w:rsid w:val="00F90F54"/>
    <w:rsid w:val="00FB6678"/>
    <w:rsid w:val="00FD5970"/>
    <w:rsid w:val="00FE77D4"/>
    <w:rsid w:val="01ED10D6"/>
    <w:rsid w:val="06CA7CD8"/>
    <w:rsid w:val="0C164BE7"/>
    <w:rsid w:val="0F6459A2"/>
    <w:rsid w:val="15783F61"/>
    <w:rsid w:val="18CC1B6E"/>
    <w:rsid w:val="19A277FE"/>
    <w:rsid w:val="31A650F0"/>
    <w:rsid w:val="347B0F20"/>
    <w:rsid w:val="391B0F12"/>
    <w:rsid w:val="402A33E1"/>
    <w:rsid w:val="42E3660E"/>
    <w:rsid w:val="469903EA"/>
    <w:rsid w:val="4FCD6DA0"/>
    <w:rsid w:val="54A5475D"/>
    <w:rsid w:val="599512A9"/>
    <w:rsid w:val="5CFB7E2A"/>
    <w:rsid w:val="61500EBB"/>
    <w:rsid w:val="647A0502"/>
    <w:rsid w:val="649D2CA1"/>
    <w:rsid w:val="66115D2E"/>
    <w:rsid w:val="693966D8"/>
    <w:rsid w:val="6E7A02B7"/>
    <w:rsid w:val="740D2C3B"/>
    <w:rsid w:val="763E3121"/>
    <w:rsid w:val="79A105BF"/>
    <w:rsid w:val="79D44130"/>
    <w:rsid w:val="7D0D6038"/>
    <w:rsid w:val="7D414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uiPriority w:val="0"/>
    <w:rPr>
      <w:b/>
      <w:bCs/>
    </w:rPr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Emphasis"/>
    <w:basedOn w:val="6"/>
    <w:uiPriority w:val="0"/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0000FF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</w:rPr>
  </w:style>
  <w:style w:type="character" w:styleId="15">
    <w:name w:val="HTML Cite"/>
    <w:basedOn w:val="6"/>
    <w:uiPriority w:val="0"/>
  </w:style>
  <w:style w:type="paragraph" w:customStyle="1" w:styleId="1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532</Words>
  <Characters>3034</Characters>
  <Lines>25</Lines>
  <Paragraphs>7</Paragraphs>
  <TotalTime>0</TotalTime>
  <ScaleCrop>false</ScaleCrop>
  <LinksUpToDate>false</LinksUpToDate>
  <CharactersWithSpaces>3559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2017-02-06T01:01:00Z</dcterms:created>
  <dc:creator>hjy</dc:creator>
  <cp:lastModifiedBy>贝</cp:lastModifiedBy>
  <dcterms:modified xsi:type="dcterms:W3CDTF">2022-02-18T06:58:15Z</dcterms:modified>
  <dc:title>这里是一个神奇的地方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1E1BBCF877A74ED3A27EB107B9F7798B</vt:lpwstr>
  </property>
</Properties>
</file>