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【聚焦】“两只老虎”致敬“无痛时光”，助益中老年人缓解疼痛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9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每年10月的第三个周一是“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9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世界镇痛日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9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”。如今，疼痛已成为继心脑血管疾病、肿瘤之后第三大健康问题，严重影响人们的健康和生活质量。国际疼痛学会将慢性疼痛定义为“超过正常的组织愈合时间（一般为3个月）的疼痛”，也有人把慢性疼痛比喻为一种不死的癌症。《中国疼痛医学发展报告（2020）》数据显示，我国慢性疼痛患者超过3亿人，且正以每年1000万至2000万的速度增长。作为一种复杂的疾病，慢性疼痛已引起全世界的高度重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13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C7B86"/>
          <w:spacing w:val="9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shd w:val="clear" w:fill="FFFFFF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9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不可忽视的慢性肌肉骨骼疼痛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shd w:val="clear" w:fill="FFFFFF"/>
        </w:rPr>
        <w:t>在慢性疼痛中，慢性肌肉骨骼疼痛最为常见，它与身体退行性改变息息相关，包括慢性关节痛、颈肩痛、腰背痛、肢体疼痛等等。据统计，全球20%-33%的人口罹患肌肉骨骼疾病，且随年龄增长而增加，其中腰背痛最为常见，成年人的发病率为30%-40%。2022年由中国老年保健协会指导、21世纪新健康研究院公布的《中老年常见疼痛防治认知调研报告》显示，慢性肌肉骨骼疼痛位列困扰中老年人的疼痛之首（占比80.4%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因发病位置不同，慢性肌肉骨骼疼痛的程度也不同。骨痛是钝痛、刺痛或深痛，肌肉疼痛可能剧烈而短暂，关节痛常伴有僵硬、肿胀，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u w:val="none"/>
          <w:shd w:val="clear" w:fill="FFFFFF"/>
        </w:rPr>
        <w:t>纤维肌痛症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会出现多个痛点，神经压迫性疼痛则有刺痛感或灼烧感。慢性肌肉骨骼疼痛常导致中老年人生活痛苦，甚至不能独立生活，引发睡眠障碍、抑郁等心理障碍。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疼痛虽常见却不可忽视，更不能“忍”。对中老年人来说，正确认识疼痛、重视疼痛异常关键。出现初期症状时及早就医，能够很好地减轻疼痛，提高生命质量。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9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多种方式，科学管理疼痛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随着人们健康意识提高和生活方式变化，越来越多的人在医治基础上进行疼痛的自我管理。康复锻炼就是不错的方法，包括拉伸、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u w:val="none"/>
          <w:shd w:val="clear" w:fill="FFFFFF"/>
        </w:rPr>
        <w:t>抗阻训练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、有氧锻炼，这些运动能改善包括骨关节炎、腰背痛在内的老年慢性肌肉骨骼疼痛。日常生活中，佩戴矫形器、腰围、颈围等器具，也能缓解疼痛并减少进一步的损伤。如果出现因疾病导致的睡眠紊乱、情绪障碍等，就要进行心理干预，目前，认知行为疗法（CBT）是慢性疼痛的一线心理治疗手段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中医治疗慢性疼痛由来已久，例如针灸、贴膏药等。膏药是中国传统的“内病外治”方法之一，早在《黄帝内经》中就有记载。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u w:val="none"/>
          <w:shd w:val="clear" w:fill="FFFFFF"/>
        </w:rPr>
        <w:t>中医外科膏药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运用中药归经原则，进而发挥着散寒祛湿、活血通络等功效。如今，膏药更是凭借简单方便、安全有效的特点走进千家万户。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shd w:val="clear" w:fill="FFFFFF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9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家喻户晓，“两只老虎”品质致胜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shd w:val="clear" w:fill="FFFFFF"/>
        </w:rPr>
        <w:t>说到膏药，很多人首先想到了威风凛凛的两只老虎图案，这便是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u w:val="none"/>
          <w:shd w:val="clear" w:fill="FFFFFF"/>
        </w:rPr>
        <w:t>羚锐制药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shd w:val="clear" w:fill="FFFFFF"/>
        </w:rPr>
        <w:t>旗下的“两只老虎”牌膏药，老百姓俗称“老虎膏药”。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709930</wp:posOffset>
            </wp:positionH>
            <wp:positionV relativeFrom="page">
              <wp:posOffset>1638300</wp:posOffset>
            </wp:positionV>
            <wp:extent cx="3743325" cy="5168265"/>
            <wp:effectExtent l="0" t="0" r="9525" b="13335"/>
            <wp:wrapTopAndBottom/>
            <wp:docPr id="3" name="图片 3" descr="a9c36e0f6bd0936b1a8770bb11b8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c36e0f6bd0936b1a8770bb11b86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516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“两只老虎”牌膏药覆盖了风湿、扭伤、肌肉痛、关节痛等多个治疗领域。据羚锐制药2021年年报披露，“两只老虎”系列膏药已经达到年产销10亿贴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mp.weixin.qq.com/s?__biz=MjM5NzQ4MTg2MQ==&amp;mid=2650416380&amp;idx=3&amp;sn=138ce653b0cf9e7c177dc71b3bb7f327&amp;chksm=bed7d81689a051003062cb61aea618c2622152c6408a812a79dd72ae8f01842ae3b7fa302c5a&amp;mpshare=1&amp;scene=1&amp;srcid=1016hiuQS966uE10dE9Re52I&amp;sharer_shareinfo=9454e481589ea22dbd4f9c1d39eae0de&amp;sharer_shareinfo_first=8c0f934d1f26a5805d886acd5cba73ae&amp;key=b99d03b5a948b0924f803720ce00272ceb96f8aa55097b24aff21077ab023f87bb0e63283a8b8416c9dce44c8b91bf549aa1c2e4325eba9d4f606206e7f93d337d0065a783fbd1f47d8bb0ab86c4c396d1b6ca7fe5d985459c9553bcb495b481c3b0cafde03820702f4a038576f2f17711bfc71e934bf051c9a7c15a378a9de2&amp;ascene=0&amp;uin=MjIzNjM3MTAxMA==&amp;devicetype=Windows+7+x64&amp;version=63090719&amp;lang=zh_CN&amp;exportkey=n_ChQIAhIQuLqwXJRKEFGoe5kFV4YiaxLfAQIE97dBBAEAAAAAAG98GO4gqFoAAAAOpnltbLcz9gKNyK89dVj0xLSU9msj5BUzkhqtGj+2L2LDzSM+pOxsLu9Ez7qEE6R4CXE5eRApkzHAFfZbxE68IEfWe0Y6ADrjcQR1whNplZ5y2e00ZPd544ABVn3pNA1kpKinS3A88ctneyxJEDFR85yPo1og0oaCcEoHUWde7rfgCCh6p1zMxx9eo88H1uiBwXDDy0yL8Pz+NCce3nz+Ta+iUT7YytVIWBjFaJTYASGbKY8YJ8NkjvvQ28Opa4ZtTlLcKdnAZ54=&amp;acctmode=0&amp;pass_ticket=kHFA5dlWldPQacGXgmC+EjEn9Jwck5J3c+RWXyiWRA24GwDWLWmsXnhsylj5JkYX&amp;wx_header=1&amp;fasttmpl_type=0&amp;fasttmpl_fullversion=6902399-zh_CN-zip&amp;fasttmpl_flag=3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米内网数据显示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，2023年上半年在中国城市实体药店终端中成药贴膏剂TOP20品牌中，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羚锐制药有6个品牌上榜，为上榜数量最多的企业；这一系列数字“数说”着“两只老虎”牌膏药的市场地位，也从侧面反映了产品深入人心，早已成为家喻户晓的家庭常备药物。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13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9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shd w:val="clear" w:fill="FFFFFF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9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世界镇痛日，“两只老虎”为国民健康助力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shd w:val="clear" w:fill="FFFFFF"/>
        </w:rPr>
        <w:t>“两只老虎”与时代脉搏共振，在新媒体生态中积极保持“网感”。近年来，他们一边构筑新媒体多元传播路径，实现“出圈”；一边不断打磨优质创意与更多人群共情，成功“破圈”。曾经低调的国货老品牌，如今紧握硬核的产品力和创新的品牌力，全方位服务消费者，为国民健康助力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今年世界镇痛日期间，“两只老虎”联合微博、新浪、抖音、微信朋友圈等新媒体平台，发布“两只老虎致敬无痛时光”主题活动，以沉浸式的互动内容撬动中老年人“心智”。品牌希望以此鼓励中老年人积极面对疾病、主动防治，通过正确的治疗缓解疼痛，安享晚年快乐时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同时，“两只老虎”深入洞察疾病痛点，在微博平台将关节痛等话题拉回公众视野，推动年轻人关注老年常见病，共同守护长辈健康。这也引发知名医生在抖音为老年人进行专业科普，帮助他们科学了解疼痛、合理用药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shd w:val="clear" w:fill="FFFFFF"/>
        </w:rPr>
        <w:t>一股致敬“无痛时光”的互联网热潮正在掀起。正如羚锐“两只老虎”一样，越来越多的经典国货焕发活力，进入新消费视野。作为老国货品牌，“两只老虎”数十年如一日深耕中药膏药领域，以优质的产品满足老百姓疼痛管理需求。作为“新声代”力量，“两只老虎”顺应中药品牌化趋势，以真诚的态度与消费者深度对话，让“国民品牌”真正成为守护“国民健康”的坚实后盾！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fill="FFFFFF"/>
        </w:rPr>
        <w:t>注：米内网《中国城市实体药店药品终端竞争格局》，统计范围是：全国地级及以上城市实体药店，不含县乡村药店；上述销售额以产品在终端的平均零售价计算。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Style w:val="15"/>
          <w:rFonts w:hint="eastAsia" w:ascii="宋体" w:hAnsi="宋体" w:eastAsia="宋体" w:cs="宋体"/>
          <w:i/>
          <w:iCs/>
          <w:caps w:val="0"/>
          <w:spacing w:val="8"/>
          <w:sz w:val="21"/>
          <w:szCs w:val="21"/>
          <w:shd w:val="clear" w:fill="FFFFFF"/>
        </w:rPr>
        <w:t>声明：本文谨供行业人士参考，消费者请参照药品说明书或遵医嘱购买，内容的合法合规性由作者或委托发布方承担。</w:t>
      </w:r>
    </w:p>
    <w:p>
      <w:pPr>
        <w:adjustRightInd w:val="0"/>
        <w:snapToGrid w:val="0"/>
        <w:spacing w:before="312" w:beforeLines="100"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5" w:type="first"/>
      <w:footerReference r:id="rId3" w:type="default"/>
      <w:footerReference r:id="rId4" w:type="even"/>
      <w:pgSz w:w="11900" w:h="16840"/>
      <w:pgMar w:top="1440" w:right="1800" w:bottom="1440" w:left="1800" w:header="850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ke">
    <w:altName w:val="MS Gothic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Pike" w:hAnsi="Pike"/>
        <w:color w:val="000000" w:themeColor="text1"/>
        <w:spacing w:val="26"/>
        <w14:textFill>
          <w14:solidFill>
            <w14:schemeClr w14:val="tx1"/>
          </w14:solidFill>
        </w14:textFill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-1711402330"/>
    </w:sdtPr>
    <w:sdtEndPr>
      <w:rPr>
        <w:rStyle w:val="14"/>
      </w:rPr>
    </w:sdtEndPr>
    <w:sdtContent>
      <w:p>
        <w:pPr>
          <w:pStyle w:val="5"/>
          <w:framePr w:wrap="around" w:vAnchor="text" w:hAnchor="margin" w:xAlign="right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end"/>
        </w:r>
      </w:p>
    </w:sdtContent>
  </w:sdt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0Nzk3ZmQ5YmVhYjU3NTY3ZjUyNTY1OGNmOWJhYjcifQ=="/>
  </w:docVars>
  <w:rsids>
    <w:rsidRoot w:val="001A0F84"/>
    <w:rsid w:val="00002BB2"/>
    <w:rsid w:val="00004E5D"/>
    <w:rsid w:val="00004F49"/>
    <w:rsid w:val="00007B07"/>
    <w:rsid w:val="00010E25"/>
    <w:rsid w:val="000134D2"/>
    <w:rsid w:val="00013F91"/>
    <w:rsid w:val="00015229"/>
    <w:rsid w:val="00015D1F"/>
    <w:rsid w:val="0002065C"/>
    <w:rsid w:val="00026FDE"/>
    <w:rsid w:val="000314F2"/>
    <w:rsid w:val="00031DB5"/>
    <w:rsid w:val="00032C7E"/>
    <w:rsid w:val="00035448"/>
    <w:rsid w:val="00035692"/>
    <w:rsid w:val="00036104"/>
    <w:rsid w:val="00037CD5"/>
    <w:rsid w:val="00042B69"/>
    <w:rsid w:val="00052236"/>
    <w:rsid w:val="000522AE"/>
    <w:rsid w:val="000550A6"/>
    <w:rsid w:val="00057FA2"/>
    <w:rsid w:val="00061E81"/>
    <w:rsid w:val="00063001"/>
    <w:rsid w:val="000640CA"/>
    <w:rsid w:val="00066E6E"/>
    <w:rsid w:val="0006724B"/>
    <w:rsid w:val="00071F44"/>
    <w:rsid w:val="00072004"/>
    <w:rsid w:val="000772EE"/>
    <w:rsid w:val="00083A94"/>
    <w:rsid w:val="000850A8"/>
    <w:rsid w:val="00093DFB"/>
    <w:rsid w:val="0009778B"/>
    <w:rsid w:val="000A242A"/>
    <w:rsid w:val="000A73E0"/>
    <w:rsid w:val="000B04BD"/>
    <w:rsid w:val="000B40E5"/>
    <w:rsid w:val="000B4966"/>
    <w:rsid w:val="000B583E"/>
    <w:rsid w:val="000C111C"/>
    <w:rsid w:val="000C6B94"/>
    <w:rsid w:val="000C7328"/>
    <w:rsid w:val="000C77CE"/>
    <w:rsid w:val="000D1EFB"/>
    <w:rsid w:val="000D2E00"/>
    <w:rsid w:val="000D4694"/>
    <w:rsid w:val="000E2E98"/>
    <w:rsid w:val="000E431F"/>
    <w:rsid w:val="000F0B34"/>
    <w:rsid w:val="000F0BD7"/>
    <w:rsid w:val="000F12B3"/>
    <w:rsid w:val="000F16E1"/>
    <w:rsid w:val="000F5EB9"/>
    <w:rsid w:val="000F7449"/>
    <w:rsid w:val="001010FB"/>
    <w:rsid w:val="00101282"/>
    <w:rsid w:val="00104BE9"/>
    <w:rsid w:val="00107EA0"/>
    <w:rsid w:val="00110902"/>
    <w:rsid w:val="001223F0"/>
    <w:rsid w:val="00124C36"/>
    <w:rsid w:val="00126D49"/>
    <w:rsid w:val="001318E5"/>
    <w:rsid w:val="00133CE3"/>
    <w:rsid w:val="00136D50"/>
    <w:rsid w:val="00140BB7"/>
    <w:rsid w:val="00146DE1"/>
    <w:rsid w:val="0015020F"/>
    <w:rsid w:val="001511F3"/>
    <w:rsid w:val="00151819"/>
    <w:rsid w:val="00160E52"/>
    <w:rsid w:val="00161EB9"/>
    <w:rsid w:val="001628C3"/>
    <w:rsid w:val="00166ACD"/>
    <w:rsid w:val="00166B61"/>
    <w:rsid w:val="00167E4D"/>
    <w:rsid w:val="001745F2"/>
    <w:rsid w:val="00176D15"/>
    <w:rsid w:val="00180508"/>
    <w:rsid w:val="00192C28"/>
    <w:rsid w:val="00192E19"/>
    <w:rsid w:val="00196E3C"/>
    <w:rsid w:val="001A01CB"/>
    <w:rsid w:val="001A0F84"/>
    <w:rsid w:val="001A1E91"/>
    <w:rsid w:val="001A443A"/>
    <w:rsid w:val="001B3C16"/>
    <w:rsid w:val="001C0B97"/>
    <w:rsid w:val="001C5EED"/>
    <w:rsid w:val="001C6AC1"/>
    <w:rsid w:val="001C7F23"/>
    <w:rsid w:val="001D0C24"/>
    <w:rsid w:val="001D5353"/>
    <w:rsid w:val="001E2230"/>
    <w:rsid w:val="001E3DB4"/>
    <w:rsid w:val="001E4312"/>
    <w:rsid w:val="001F1EF1"/>
    <w:rsid w:val="001F5DF5"/>
    <w:rsid w:val="001F7115"/>
    <w:rsid w:val="0020450F"/>
    <w:rsid w:val="00204EEB"/>
    <w:rsid w:val="002201BF"/>
    <w:rsid w:val="00222939"/>
    <w:rsid w:val="00224C60"/>
    <w:rsid w:val="0022522C"/>
    <w:rsid w:val="00227BDF"/>
    <w:rsid w:val="00233B0F"/>
    <w:rsid w:val="002361EC"/>
    <w:rsid w:val="00236FBB"/>
    <w:rsid w:val="00241F4A"/>
    <w:rsid w:val="00244102"/>
    <w:rsid w:val="00245078"/>
    <w:rsid w:val="00245310"/>
    <w:rsid w:val="00246D00"/>
    <w:rsid w:val="00251F41"/>
    <w:rsid w:val="00252EA2"/>
    <w:rsid w:val="002553DA"/>
    <w:rsid w:val="00261FA6"/>
    <w:rsid w:val="00262332"/>
    <w:rsid w:val="002627A4"/>
    <w:rsid w:val="00263307"/>
    <w:rsid w:val="00264FEC"/>
    <w:rsid w:val="00266A31"/>
    <w:rsid w:val="00267714"/>
    <w:rsid w:val="00272812"/>
    <w:rsid w:val="002771A0"/>
    <w:rsid w:val="0028132A"/>
    <w:rsid w:val="00283DAA"/>
    <w:rsid w:val="00286BF0"/>
    <w:rsid w:val="00287C66"/>
    <w:rsid w:val="002A5398"/>
    <w:rsid w:val="002A5CFB"/>
    <w:rsid w:val="002A71CB"/>
    <w:rsid w:val="002B1DD0"/>
    <w:rsid w:val="002B605C"/>
    <w:rsid w:val="002C083A"/>
    <w:rsid w:val="002C0982"/>
    <w:rsid w:val="002C17CB"/>
    <w:rsid w:val="002C337E"/>
    <w:rsid w:val="002C6604"/>
    <w:rsid w:val="002D4232"/>
    <w:rsid w:val="002D57B9"/>
    <w:rsid w:val="002D74CB"/>
    <w:rsid w:val="002E2377"/>
    <w:rsid w:val="002E242E"/>
    <w:rsid w:val="002E3B97"/>
    <w:rsid w:val="002F2C1D"/>
    <w:rsid w:val="00305E26"/>
    <w:rsid w:val="00315139"/>
    <w:rsid w:val="003155B1"/>
    <w:rsid w:val="003160BD"/>
    <w:rsid w:val="00321CFE"/>
    <w:rsid w:val="00330420"/>
    <w:rsid w:val="003314B1"/>
    <w:rsid w:val="00331540"/>
    <w:rsid w:val="00335D49"/>
    <w:rsid w:val="00345681"/>
    <w:rsid w:val="00345918"/>
    <w:rsid w:val="00346185"/>
    <w:rsid w:val="0034726B"/>
    <w:rsid w:val="00361ECD"/>
    <w:rsid w:val="00362EE8"/>
    <w:rsid w:val="00367BA3"/>
    <w:rsid w:val="00370C08"/>
    <w:rsid w:val="0037174B"/>
    <w:rsid w:val="00371E4C"/>
    <w:rsid w:val="0038436B"/>
    <w:rsid w:val="00384D16"/>
    <w:rsid w:val="0039185F"/>
    <w:rsid w:val="00395B46"/>
    <w:rsid w:val="003A032F"/>
    <w:rsid w:val="003A4914"/>
    <w:rsid w:val="003B60A1"/>
    <w:rsid w:val="003C09FB"/>
    <w:rsid w:val="003C1AA1"/>
    <w:rsid w:val="003C3460"/>
    <w:rsid w:val="003C55DB"/>
    <w:rsid w:val="003D26E1"/>
    <w:rsid w:val="003D4F5E"/>
    <w:rsid w:val="003E6490"/>
    <w:rsid w:val="003F0006"/>
    <w:rsid w:val="003F193B"/>
    <w:rsid w:val="003F340A"/>
    <w:rsid w:val="003F44B8"/>
    <w:rsid w:val="003F55F7"/>
    <w:rsid w:val="003F5BE5"/>
    <w:rsid w:val="003F7991"/>
    <w:rsid w:val="00403BF3"/>
    <w:rsid w:val="00403F3A"/>
    <w:rsid w:val="00405AB2"/>
    <w:rsid w:val="00410B0E"/>
    <w:rsid w:val="004112B1"/>
    <w:rsid w:val="00413C31"/>
    <w:rsid w:val="004148A0"/>
    <w:rsid w:val="00414A7B"/>
    <w:rsid w:val="00422083"/>
    <w:rsid w:val="00425B80"/>
    <w:rsid w:val="004263E1"/>
    <w:rsid w:val="004302F5"/>
    <w:rsid w:val="00430F69"/>
    <w:rsid w:val="0043253E"/>
    <w:rsid w:val="00432696"/>
    <w:rsid w:val="00440F9E"/>
    <w:rsid w:val="004417DF"/>
    <w:rsid w:val="00441A25"/>
    <w:rsid w:val="00444B32"/>
    <w:rsid w:val="00444B8F"/>
    <w:rsid w:val="00444C0C"/>
    <w:rsid w:val="00446FB0"/>
    <w:rsid w:val="004541B6"/>
    <w:rsid w:val="004578E5"/>
    <w:rsid w:val="004621CE"/>
    <w:rsid w:val="0046315D"/>
    <w:rsid w:val="00464FB4"/>
    <w:rsid w:val="00467EF6"/>
    <w:rsid w:val="00472949"/>
    <w:rsid w:val="004751A2"/>
    <w:rsid w:val="004755EA"/>
    <w:rsid w:val="00475A5F"/>
    <w:rsid w:val="00476796"/>
    <w:rsid w:val="00476DE6"/>
    <w:rsid w:val="004813A8"/>
    <w:rsid w:val="004836C9"/>
    <w:rsid w:val="004931F8"/>
    <w:rsid w:val="00496635"/>
    <w:rsid w:val="004966A7"/>
    <w:rsid w:val="004977DE"/>
    <w:rsid w:val="004A111D"/>
    <w:rsid w:val="004A3BE5"/>
    <w:rsid w:val="004A4690"/>
    <w:rsid w:val="004B06F3"/>
    <w:rsid w:val="004B0895"/>
    <w:rsid w:val="004B5D9B"/>
    <w:rsid w:val="004B62E8"/>
    <w:rsid w:val="004B69CE"/>
    <w:rsid w:val="004B7101"/>
    <w:rsid w:val="004C2B13"/>
    <w:rsid w:val="004C358A"/>
    <w:rsid w:val="004C5866"/>
    <w:rsid w:val="004D0359"/>
    <w:rsid w:val="004D0FA7"/>
    <w:rsid w:val="004D1841"/>
    <w:rsid w:val="004D2773"/>
    <w:rsid w:val="004D597A"/>
    <w:rsid w:val="004D5DD6"/>
    <w:rsid w:val="004D67CB"/>
    <w:rsid w:val="004E3B85"/>
    <w:rsid w:val="004E78CB"/>
    <w:rsid w:val="004F339C"/>
    <w:rsid w:val="004F4727"/>
    <w:rsid w:val="004F48BA"/>
    <w:rsid w:val="00503C53"/>
    <w:rsid w:val="00510978"/>
    <w:rsid w:val="00513410"/>
    <w:rsid w:val="00515380"/>
    <w:rsid w:val="00515E95"/>
    <w:rsid w:val="00517247"/>
    <w:rsid w:val="00523492"/>
    <w:rsid w:val="005249A5"/>
    <w:rsid w:val="00526D0B"/>
    <w:rsid w:val="00531481"/>
    <w:rsid w:val="00542C5F"/>
    <w:rsid w:val="00543030"/>
    <w:rsid w:val="00544471"/>
    <w:rsid w:val="00546979"/>
    <w:rsid w:val="00546DF4"/>
    <w:rsid w:val="0056181D"/>
    <w:rsid w:val="00561F24"/>
    <w:rsid w:val="00565290"/>
    <w:rsid w:val="005660CB"/>
    <w:rsid w:val="0056663B"/>
    <w:rsid w:val="0057132F"/>
    <w:rsid w:val="00571AAB"/>
    <w:rsid w:val="00571BDC"/>
    <w:rsid w:val="0057373F"/>
    <w:rsid w:val="00574252"/>
    <w:rsid w:val="005754A4"/>
    <w:rsid w:val="005754EF"/>
    <w:rsid w:val="0057584D"/>
    <w:rsid w:val="005801F5"/>
    <w:rsid w:val="00580BE9"/>
    <w:rsid w:val="00590337"/>
    <w:rsid w:val="0059274B"/>
    <w:rsid w:val="00593819"/>
    <w:rsid w:val="00593D2B"/>
    <w:rsid w:val="00594C77"/>
    <w:rsid w:val="00595FC7"/>
    <w:rsid w:val="005A6CB2"/>
    <w:rsid w:val="005A79BC"/>
    <w:rsid w:val="005B089F"/>
    <w:rsid w:val="005B7337"/>
    <w:rsid w:val="005C07DA"/>
    <w:rsid w:val="005C080E"/>
    <w:rsid w:val="005C299B"/>
    <w:rsid w:val="005C735C"/>
    <w:rsid w:val="005D607A"/>
    <w:rsid w:val="005E0063"/>
    <w:rsid w:val="005E4D5C"/>
    <w:rsid w:val="005E6655"/>
    <w:rsid w:val="005E7217"/>
    <w:rsid w:val="005E73C7"/>
    <w:rsid w:val="005E7677"/>
    <w:rsid w:val="005F1367"/>
    <w:rsid w:val="005F4391"/>
    <w:rsid w:val="005F44DC"/>
    <w:rsid w:val="005F5F1B"/>
    <w:rsid w:val="005F70BF"/>
    <w:rsid w:val="00604CB8"/>
    <w:rsid w:val="00605E96"/>
    <w:rsid w:val="00612CA2"/>
    <w:rsid w:val="006159F8"/>
    <w:rsid w:val="00616EA9"/>
    <w:rsid w:val="006176AF"/>
    <w:rsid w:val="006229D4"/>
    <w:rsid w:val="006233C8"/>
    <w:rsid w:val="006270C9"/>
    <w:rsid w:val="0063189A"/>
    <w:rsid w:val="00634E46"/>
    <w:rsid w:val="00637AB0"/>
    <w:rsid w:val="00637EAF"/>
    <w:rsid w:val="0064154F"/>
    <w:rsid w:val="00643A9E"/>
    <w:rsid w:val="00650511"/>
    <w:rsid w:val="00651122"/>
    <w:rsid w:val="006511AE"/>
    <w:rsid w:val="00652B4E"/>
    <w:rsid w:val="00657D97"/>
    <w:rsid w:val="00660243"/>
    <w:rsid w:val="0066419F"/>
    <w:rsid w:val="00670A5E"/>
    <w:rsid w:val="00671770"/>
    <w:rsid w:val="00672B51"/>
    <w:rsid w:val="006746DE"/>
    <w:rsid w:val="006747D5"/>
    <w:rsid w:val="0068747E"/>
    <w:rsid w:val="00691786"/>
    <w:rsid w:val="00694287"/>
    <w:rsid w:val="00694BCB"/>
    <w:rsid w:val="006A06EF"/>
    <w:rsid w:val="006A52CD"/>
    <w:rsid w:val="006A59C6"/>
    <w:rsid w:val="006A7BF8"/>
    <w:rsid w:val="006A7D4A"/>
    <w:rsid w:val="006A7FBA"/>
    <w:rsid w:val="006B3E25"/>
    <w:rsid w:val="006B7857"/>
    <w:rsid w:val="006C03E3"/>
    <w:rsid w:val="006C0A01"/>
    <w:rsid w:val="006C36D3"/>
    <w:rsid w:val="006C561E"/>
    <w:rsid w:val="006C6A92"/>
    <w:rsid w:val="006C6E9E"/>
    <w:rsid w:val="006D05D5"/>
    <w:rsid w:val="006D60E0"/>
    <w:rsid w:val="006D6C24"/>
    <w:rsid w:val="006E059F"/>
    <w:rsid w:val="006E3234"/>
    <w:rsid w:val="006E39F5"/>
    <w:rsid w:val="006E4897"/>
    <w:rsid w:val="006E7E52"/>
    <w:rsid w:val="006F1BE5"/>
    <w:rsid w:val="006F1CE3"/>
    <w:rsid w:val="006F1EB9"/>
    <w:rsid w:val="006F3723"/>
    <w:rsid w:val="007050F2"/>
    <w:rsid w:val="00706E64"/>
    <w:rsid w:val="00710D33"/>
    <w:rsid w:val="0071215A"/>
    <w:rsid w:val="00724058"/>
    <w:rsid w:val="00730D2C"/>
    <w:rsid w:val="007311F1"/>
    <w:rsid w:val="0073128E"/>
    <w:rsid w:val="007330F4"/>
    <w:rsid w:val="00733760"/>
    <w:rsid w:val="00734B9F"/>
    <w:rsid w:val="00744A69"/>
    <w:rsid w:val="0075178E"/>
    <w:rsid w:val="00765E47"/>
    <w:rsid w:val="0077044B"/>
    <w:rsid w:val="007709F5"/>
    <w:rsid w:val="00770D48"/>
    <w:rsid w:val="0077102D"/>
    <w:rsid w:val="0077579D"/>
    <w:rsid w:val="00780E5E"/>
    <w:rsid w:val="007826DA"/>
    <w:rsid w:val="00783BC0"/>
    <w:rsid w:val="007851D0"/>
    <w:rsid w:val="0078558B"/>
    <w:rsid w:val="007877B8"/>
    <w:rsid w:val="00791D4D"/>
    <w:rsid w:val="00792817"/>
    <w:rsid w:val="007929CF"/>
    <w:rsid w:val="00793374"/>
    <w:rsid w:val="00796355"/>
    <w:rsid w:val="007A23B5"/>
    <w:rsid w:val="007A5A3A"/>
    <w:rsid w:val="007A7072"/>
    <w:rsid w:val="007B6B40"/>
    <w:rsid w:val="007C16B8"/>
    <w:rsid w:val="007C3192"/>
    <w:rsid w:val="007C5740"/>
    <w:rsid w:val="007C710C"/>
    <w:rsid w:val="007D08CF"/>
    <w:rsid w:val="007D2BCF"/>
    <w:rsid w:val="007D3D7B"/>
    <w:rsid w:val="007D54F6"/>
    <w:rsid w:val="007D58C1"/>
    <w:rsid w:val="007D78EE"/>
    <w:rsid w:val="007E60E4"/>
    <w:rsid w:val="007F1D19"/>
    <w:rsid w:val="007F404A"/>
    <w:rsid w:val="007F71DB"/>
    <w:rsid w:val="0080032E"/>
    <w:rsid w:val="008063A4"/>
    <w:rsid w:val="008176C1"/>
    <w:rsid w:val="00821B59"/>
    <w:rsid w:val="008232B6"/>
    <w:rsid w:val="00823AFD"/>
    <w:rsid w:val="0082790E"/>
    <w:rsid w:val="00827A05"/>
    <w:rsid w:val="00830859"/>
    <w:rsid w:val="00831F43"/>
    <w:rsid w:val="00833241"/>
    <w:rsid w:val="00833E3C"/>
    <w:rsid w:val="008364A1"/>
    <w:rsid w:val="008414CF"/>
    <w:rsid w:val="008419FD"/>
    <w:rsid w:val="0084549A"/>
    <w:rsid w:val="00847A0A"/>
    <w:rsid w:val="00853C15"/>
    <w:rsid w:val="008576FD"/>
    <w:rsid w:val="00862936"/>
    <w:rsid w:val="008634E2"/>
    <w:rsid w:val="0086519A"/>
    <w:rsid w:val="00865BD0"/>
    <w:rsid w:val="00867551"/>
    <w:rsid w:val="00874CB5"/>
    <w:rsid w:val="00880269"/>
    <w:rsid w:val="008838B4"/>
    <w:rsid w:val="00885E57"/>
    <w:rsid w:val="00886A83"/>
    <w:rsid w:val="00890CEE"/>
    <w:rsid w:val="008976C6"/>
    <w:rsid w:val="00897BF0"/>
    <w:rsid w:val="008A0E9B"/>
    <w:rsid w:val="008A60A1"/>
    <w:rsid w:val="008B436A"/>
    <w:rsid w:val="008B65F6"/>
    <w:rsid w:val="008B798B"/>
    <w:rsid w:val="008C1017"/>
    <w:rsid w:val="008C265C"/>
    <w:rsid w:val="008C41B8"/>
    <w:rsid w:val="008C538F"/>
    <w:rsid w:val="008C747A"/>
    <w:rsid w:val="008D59CF"/>
    <w:rsid w:val="008E12F3"/>
    <w:rsid w:val="008E63CD"/>
    <w:rsid w:val="008F0F17"/>
    <w:rsid w:val="008F2B10"/>
    <w:rsid w:val="008F2E68"/>
    <w:rsid w:val="00901C1B"/>
    <w:rsid w:val="00905B9A"/>
    <w:rsid w:val="009069B0"/>
    <w:rsid w:val="00910AE6"/>
    <w:rsid w:val="009112D1"/>
    <w:rsid w:val="0091637D"/>
    <w:rsid w:val="009165D6"/>
    <w:rsid w:val="0092167E"/>
    <w:rsid w:val="009241B0"/>
    <w:rsid w:val="00924CD0"/>
    <w:rsid w:val="009256ED"/>
    <w:rsid w:val="009305AC"/>
    <w:rsid w:val="00936E1D"/>
    <w:rsid w:val="00940C96"/>
    <w:rsid w:val="0094169F"/>
    <w:rsid w:val="00944772"/>
    <w:rsid w:val="00946C3C"/>
    <w:rsid w:val="00952B01"/>
    <w:rsid w:val="00953D32"/>
    <w:rsid w:val="00955E07"/>
    <w:rsid w:val="009607E0"/>
    <w:rsid w:val="009611CC"/>
    <w:rsid w:val="0096361E"/>
    <w:rsid w:val="00967885"/>
    <w:rsid w:val="009750A9"/>
    <w:rsid w:val="0098118A"/>
    <w:rsid w:val="009822FB"/>
    <w:rsid w:val="00983697"/>
    <w:rsid w:val="00984F35"/>
    <w:rsid w:val="009850DB"/>
    <w:rsid w:val="00986BC6"/>
    <w:rsid w:val="00987F6C"/>
    <w:rsid w:val="0099667E"/>
    <w:rsid w:val="00996A12"/>
    <w:rsid w:val="009A298E"/>
    <w:rsid w:val="009A4D2C"/>
    <w:rsid w:val="009A6115"/>
    <w:rsid w:val="009B0112"/>
    <w:rsid w:val="009B4A03"/>
    <w:rsid w:val="009C24D3"/>
    <w:rsid w:val="009C4338"/>
    <w:rsid w:val="009C58FC"/>
    <w:rsid w:val="009C64DF"/>
    <w:rsid w:val="009C65A5"/>
    <w:rsid w:val="009C73FD"/>
    <w:rsid w:val="009D0B66"/>
    <w:rsid w:val="009D19BB"/>
    <w:rsid w:val="009D2B23"/>
    <w:rsid w:val="009D301C"/>
    <w:rsid w:val="009D4AB9"/>
    <w:rsid w:val="009D51A5"/>
    <w:rsid w:val="009D7DBA"/>
    <w:rsid w:val="009E173C"/>
    <w:rsid w:val="009E46A3"/>
    <w:rsid w:val="009E55FD"/>
    <w:rsid w:val="009F1380"/>
    <w:rsid w:val="009F2356"/>
    <w:rsid w:val="009F401B"/>
    <w:rsid w:val="009F6AA9"/>
    <w:rsid w:val="009F72EA"/>
    <w:rsid w:val="00A00DF2"/>
    <w:rsid w:val="00A014F3"/>
    <w:rsid w:val="00A067A4"/>
    <w:rsid w:val="00A13D0C"/>
    <w:rsid w:val="00A15AA8"/>
    <w:rsid w:val="00A22AE6"/>
    <w:rsid w:val="00A2777B"/>
    <w:rsid w:val="00A31DF9"/>
    <w:rsid w:val="00A31E49"/>
    <w:rsid w:val="00A3499F"/>
    <w:rsid w:val="00A36548"/>
    <w:rsid w:val="00A37A40"/>
    <w:rsid w:val="00A45C93"/>
    <w:rsid w:val="00A46352"/>
    <w:rsid w:val="00A47CFF"/>
    <w:rsid w:val="00A51BB0"/>
    <w:rsid w:val="00A557ED"/>
    <w:rsid w:val="00A62C1F"/>
    <w:rsid w:val="00A62EE6"/>
    <w:rsid w:val="00A631FF"/>
    <w:rsid w:val="00A64FA3"/>
    <w:rsid w:val="00A706C7"/>
    <w:rsid w:val="00A77C95"/>
    <w:rsid w:val="00A82A1A"/>
    <w:rsid w:val="00A82EC4"/>
    <w:rsid w:val="00A84E25"/>
    <w:rsid w:val="00A86411"/>
    <w:rsid w:val="00A8677D"/>
    <w:rsid w:val="00A92A37"/>
    <w:rsid w:val="00A92A84"/>
    <w:rsid w:val="00AA65D0"/>
    <w:rsid w:val="00AB2CC2"/>
    <w:rsid w:val="00AB3383"/>
    <w:rsid w:val="00AB36CC"/>
    <w:rsid w:val="00AB3C4C"/>
    <w:rsid w:val="00AB590E"/>
    <w:rsid w:val="00AB6545"/>
    <w:rsid w:val="00AB7289"/>
    <w:rsid w:val="00AC2F22"/>
    <w:rsid w:val="00AC62C2"/>
    <w:rsid w:val="00AD70BA"/>
    <w:rsid w:val="00AE324C"/>
    <w:rsid w:val="00AE34D6"/>
    <w:rsid w:val="00AF0501"/>
    <w:rsid w:val="00AF23D7"/>
    <w:rsid w:val="00AF2B81"/>
    <w:rsid w:val="00AF782C"/>
    <w:rsid w:val="00B00807"/>
    <w:rsid w:val="00B035B9"/>
    <w:rsid w:val="00B068C6"/>
    <w:rsid w:val="00B06DA0"/>
    <w:rsid w:val="00B10705"/>
    <w:rsid w:val="00B119F1"/>
    <w:rsid w:val="00B15036"/>
    <w:rsid w:val="00B1584E"/>
    <w:rsid w:val="00B20663"/>
    <w:rsid w:val="00B3061F"/>
    <w:rsid w:val="00B31B1D"/>
    <w:rsid w:val="00B33FD4"/>
    <w:rsid w:val="00B43781"/>
    <w:rsid w:val="00B51275"/>
    <w:rsid w:val="00B52477"/>
    <w:rsid w:val="00B55076"/>
    <w:rsid w:val="00B57BDD"/>
    <w:rsid w:val="00B57FA1"/>
    <w:rsid w:val="00B63D09"/>
    <w:rsid w:val="00B72994"/>
    <w:rsid w:val="00B74198"/>
    <w:rsid w:val="00B868F7"/>
    <w:rsid w:val="00B909B2"/>
    <w:rsid w:val="00B97910"/>
    <w:rsid w:val="00BB4099"/>
    <w:rsid w:val="00BB45BE"/>
    <w:rsid w:val="00BB566F"/>
    <w:rsid w:val="00BB5F6B"/>
    <w:rsid w:val="00BC0E97"/>
    <w:rsid w:val="00BD0A91"/>
    <w:rsid w:val="00BD1D92"/>
    <w:rsid w:val="00BD2A5E"/>
    <w:rsid w:val="00BD62B8"/>
    <w:rsid w:val="00BF209F"/>
    <w:rsid w:val="00BF28F7"/>
    <w:rsid w:val="00BF64E3"/>
    <w:rsid w:val="00BF72B9"/>
    <w:rsid w:val="00C007D5"/>
    <w:rsid w:val="00C029C2"/>
    <w:rsid w:val="00C05D08"/>
    <w:rsid w:val="00C07905"/>
    <w:rsid w:val="00C1520F"/>
    <w:rsid w:val="00C153A7"/>
    <w:rsid w:val="00C16532"/>
    <w:rsid w:val="00C2036C"/>
    <w:rsid w:val="00C2067F"/>
    <w:rsid w:val="00C22AD5"/>
    <w:rsid w:val="00C25E51"/>
    <w:rsid w:val="00C30BFA"/>
    <w:rsid w:val="00C31E14"/>
    <w:rsid w:val="00C3273E"/>
    <w:rsid w:val="00C33138"/>
    <w:rsid w:val="00C37426"/>
    <w:rsid w:val="00C401AB"/>
    <w:rsid w:val="00C412E7"/>
    <w:rsid w:val="00C42763"/>
    <w:rsid w:val="00C454D0"/>
    <w:rsid w:val="00C47CDC"/>
    <w:rsid w:val="00C507B5"/>
    <w:rsid w:val="00C51720"/>
    <w:rsid w:val="00C5514C"/>
    <w:rsid w:val="00C55B2F"/>
    <w:rsid w:val="00C567B6"/>
    <w:rsid w:val="00C577C3"/>
    <w:rsid w:val="00C62787"/>
    <w:rsid w:val="00C65969"/>
    <w:rsid w:val="00C7393F"/>
    <w:rsid w:val="00C73EEA"/>
    <w:rsid w:val="00C75129"/>
    <w:rsid w:val="00C75E58"/>
    <w:rsid w:val="00C80A96"/>
    <w:rsid w:val="00C80A9D"/>
    <w:rsid w:val="00C83174"/>
    <w:rsid w:val="00C8387D"/>
    <w:rsid w:val="00C85336"/>
    <w:rsid w:val="00C87F5D"/>
    <w:rsid w:val="00C95CE3"/>
    <w:rsid w:val="00C9793F"/>
    <w:rsid w:val="00CA0228"/>
    <w:rsid w:val="00CB0956"/>
    <w:rsid w:val="00CB1DF2"/>
    <w:rsid w:val="00CB3D34"/>
    <w:rsid w:val="00CC06DB"/>
    <w:rsid w:val="00CC1A9C"/>
    <w:rsid w:val="00CD00A6"/>
    <w:rsid w:val="00CD23B6"/>
    <w:rsid w:val="00CD5FC8"/>
    <w:rsid w:val="00CE0097"/>
    <w:rsid w:val="00CE0344"/>
    <w:rsid w:val="00CE13FB"/>
    <w:rsid w:val="00CE1F1E"/>
    <w:rsid w:val="00CE3137"/>
    <w:rsid w:val="00CE5EC6"/>
    <w:rsid w:val="00CE76E1"/>
    <w:rsid w:val="00CF10FE"/>
    <w:rsid w:val="00CF3481"/>
    <w:rsid w:val="00CF4C57"/>
    <w:rsid w:val="00CF74A5"/>
    <w:rsid w:val="00D07CE2"/>
    <w:rsid w:val="00D133C5"/>
    <w:rsid w:val="00D14298"/>
    <w:rsid w:val="00D142A7"/>
    <w:rsid w:val="00D17D36"/>
    <w:rsid w:val="00D3046B"/>
    <w:rsid w:val="00D317DE"/>
    <w:rsid w:val="00D33DBD"/>
    <w:rsid w:val="00D41EA0"/>
    <w:rsid w:val="00D44CF0"/>
    <w:rsid w:val="00D50101"/>
    <w:rsid w:val="00D50D7F"/>
    <w:rsid w:val="00D56D6A"/>
    <w:rsid w:val="00D57E6F"/>
    <w:rsid w:val="00D61E25"/>
    <w:rsid w:val="00D65496"/>
    <w:rsid w:val="00D66EE6"/>
    <w:rsid w:val="00D7171B"/>
    <w:rsid w:val="00D76F1D"/>
    <w:rsid w:val="00D8058B"/>
    <w:rsid w:val="00D83CD1"/>
    <w:rsid w:val="00D86BB4"/>
    <w:rsid w:val="00D900E9"/>
    <w:rsid w:val="00D90F2C"/>
    <w:rsid w:val="00D911CB"/>
    <w:rsid w:val="00D92CBD"/>
    <w:rsid w:val="00D96990"/>
    <w:rsid w:val="00DA1CA2"/>
    <w:rsid w:val="00DA566B"/>
    <w:rsid w:val="00DA5F93"/>
    <w:rsid w:val="00DA6CFF"/>
    <w:rsid w:val="00DB198D"/>
    <w:rsid w:val="00DB39F7"/>
    <w:rsid w:val="00DB6D70"/>
    <w:rsid w:val="00DC0D4A"/>
    <w:rsid w:val="00DC4D4A"/>
    <w:rsid w:val="00DC4E37"/>
    <w:rsid w:val="00DD0A8B"/>
    <w:rsid w:val="00DD2708"/>
    <w:rsid w:val="00DE16C8"/>
    <w:rsid w:val="00DE1D33"/>
    <w:rsid w:val="00DE35A3"/>
    <w:rsid w:val="00DE66C7"/>
    <w:rsid w:val="00DE689F"/>
    <w:rsid w:val="00DF05CA"/>
    <w:rsid w:val="00DF089B"/>
    <w:rsid w:val="00DF2B72"/>
    <w:rsid w:val="00DF2F1E"/>
    <w:rsid w:val="00DF5F9A"/>
    <w:rsid w:val="00E00B63"/>
    <w:rsid w:val="00E03386"/>
    <w:rsid w:val="00E04EBA"/>
    <w:rsid w:val="00E061D5"/>
    <w:rsid w:val="00E06A2F"/>
    <w:rsid w:val="00E12756"/>
    <w:rsid w:val="00E34E25"/>
    <w:rsid w:val="00E3672E"/>
    <w:rsid w:val="00E42053"/>
    <w:rsid w:val="00E437B9"/>
    <w:rsid w:val="00E503B9"/>
    <w:rsid w:val="00E54EB9"/>
    <w:rsid w:val="00E57203"/>
    <w:rsid w:val="00E61575"/>
    <w:rsid w:val="00E63758"/>
    <w:rsid w:val="00E644A1"/>
    <w:rsid w:val="00E679AC"/>
    <w:rsid w:val="00E67B58"/>
    <w:rsid w:val="00E70856"/>
    <w:rsid w:val="00E70B8B"/>
    <w:rsid w:val="00E72F23"/>
    <w:rsid w:val="00E734A2"/>
    <w:rsid w:val="00E74C36"/>
    <w:rsid w:val="00E80313"/>
    <w:rsid w:val="00E8632F"/>
    <w:rsid w:val="00E926EC"/>
    <w:rsid w:val="00E9353A"/>
    <w:rsid w:val="00EA00B0"/>
    <w:rsid w:val="00EA2213"/>
    <w:rsid w:val="00EA2562"/>
    <w:rsid w:val="00EA3EBB"/>
    <w:rsid w:val="00EB393F"/>
    <w:rsid w:val="00EB3EC2"/>
    <w:rsid w:val="00EB6704"/>
    <w:rsid w:val="00EB769B"/>
    <w:rsid w:val="00EC0BCE"/>
    <w:rsid w:val="00EC237F"/>
    <w:rsid w:val="00EC6901"/>
    <w:rsid w:val="00EC70DF"/>
    <w:rsid w:val="00ED4F57"/>
    <w:rsid w:val="00ED54FF"/>
    <w:rsid w:val="00ED69ED"/>
    <w:rsid w:val="00EE3CD3"/>
    <w:rsid w:val="00EE3F1E"/>
    <w:rsid w:val="00EE6175"/>
    <w:rsid w:val="00EE694A"/>
    <w:rsid w:val="00F0140C"/>
    <w:rsid w:val="00F01C73"/>
    <w:rsid w:val="00F06C7C"/>
    <w:rsid w:val="00F07277"/>
    <w:rsid w:val="00F13AC8"/>
    <w:rsid w:val="00F1591B"/>
    <w:rsid w:val="00F22069"/>
    <w:rsid w:val="00F22A53"/>
    <w:rsid w:val="00F24077"/>
    <w:rsid w:val="00F257A1"/>
    <w:rsid w:val="00F259FD"/>
    <w:rsid w:val="00F26F6A"/>
    <w:rsid w:val="00F27257"/>
    <w:rsid w:val="00F3226D"/>
    <w:rsid w:val="00F34D54"/>
    <w:rsid w:val="00F352D3"/>
    <w:rsid w:val="00F36DFF"/>
    <w:rsid w:val="00F40A8A"/>
    <w:rsid w:val="00F4598B"/>
    <w:rsid w:val="00F50C66"/>
    <w:rsid w:val="00F517C0"/>
    <w:rsid w:val="00F622EA"/>
    <w:rsid w:val="00F63C24"/>
    <w:rsid w:val="00F6507A"/>
    <w:rsid w:val="00F66775"/>
    <w:rsid w:val="00F6775C"/>
    <w:rsid w:val="00F67D5F"/>
    <w:rsid w:val="00F71EEA"/>
    <w:rsid w:val="00F74728"/>
    <w:rsid w:val="00F758A1"/>
    <w:rsid w:val="00F7593D"/>
    <w:rsid w:val="00F8460C"/>
    <w:rsid w:val="00F84B73"/>
    <w:rsid w:val="00F866D2"/>
    <w:rsid w:val="00F86B70"/>
    <w:rsid w:val="00F901D5"/>
    <w:rsid w:val="00F90769"/>
    <w:rsid w:val="00F91DF1"/>
    <w:rsid w:val="00F94915"/>
    <w:rsid w:val="00F94DA4"/>
    <w:rsid w:val="00F97A92"/>
    <w:rsid w:val="00F97F07"/>
    <w:rsid w:val="00F97FFB"/>
    <w:rsid w:val="00FA17BB"/>
    <w:rsid w:val="00FA609A"/>
    <w:rsid w:val="00FB473C"/>
    <w:rsid w:val="00FC2F43"/>
    <w:rsid w:val="00FC4872"/>
    <w:rsid w:val="00FC672D"/>
    <w:rsid w:val="00FD50DE"/>
    <w:rsid w:val="00FE1C39"/>
    <w:rsid w:val="00FE2A97"/>
    <w:rsid w:val="00FE40DA"/>
    <w:rsid w:val="00FE4460"/>
    <w:rsid w:val="00FF0CC7"/>
    <w:rsid w:val="00FF3EB3"/>
    <w:rsid w:val="00FF7D39"/>
    <w:rsid w:val="0EE369B0"/>
    <w:rsid w:val="24FD59DB"/>
    <w:rsid w:val="26C568DA"/>
    <w:rsid w:val="30274763"/>
    <w:rsid w:val="37CFA57F"/>
    <w:rsid w:val="39BE6A01"/>
    <w:rsid w:val="3B345984"/>
    <w:rsid w:val="3CDFBD61"/>
    <w:rsid w:val="5AEF736A"/>
    <w:rsid w:val="64CF429A"/>
    <w:rsid w:val="72DD1DF8"/>
    <w:rsid w:val="77DFF599"/>
    <w:rsid w:val="7BD55E27"/>
    <w:rsid w:val="BFFD53FB"/>
    <w:rsid w:val="D76FC8D7"/>
    <w:rsid w:val="EFBFDCC6"/>
    <w:rsid w:val="F3FCA6D5"/>
    <w:rsid w:val="F6BFE267"/>
    <w:rsid w:val="FFFB9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7"/>
    <w:unhideWhenUsed/>
    <w:qFormat/>
    <w:uiPriority w:val="99"/>
    <w:pPr>
      <w:pBdr>
        <w:top w:val="single" w:color="000000" w:themeColor="text1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34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9">
    <w:name w:val="annotation subject"/>
    <w:basedOn w:val="3"/>
    <w:next w:val="3"/>
    <w:link w:val="3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Emphasis"/>
    <w:basedOn w:val="12"/>
    <w:qFormat/>
    <w:uiPriority w:val="20"/>
    <w:rPr>
      <w:i/>
    </w:rPr>
  </w:style>
  <w:style w:type="character" w:styleId="16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8">
    <w:name w:val="footnote reference"/>
    <w:basedOn w:val="12"/>
    <w:semiHidden/>
    <w:unhideWhenUsed/>
    <w:qFormat/>
    <w:uiPriority w:val="99"/>
    <w:rPr>
      <w:vertAlign w:val="superscript"/>
    </w:rPr>
  </w:style>
  <w:style w:type="paragraph" w:customStyle="1" w:styleId="19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20">
    <w:name w:val="石墨文档标题"/>
    <w:next w:val="19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  <w:lang w:val="en-US" w:eastAsia="zh-CN" w:bidi="ar-SA"/>
    </w:rPr>
  </w:style>
  <w:style w:type="paragraph" w:customStyle="1" w:styleId="21">
    <w:name w:val="石墨文档副标题"/>
    <w:qFormat/>
    <w:uiPriority w:val="0"/>
    <w:pPr>
      <w:spacing w:before="260" w:after="260"/>
    </w:pPr>
    <w:rPr>
      <w:rFonts w:ascii="微软雅黑" w:hAnsi="微软雅黑" w:eastAsia="微软雅黑" w:cs="微软雅黑"/>
      <w:color w:val="888888"/>
      <w:sz w:val="36"/>
      <w:szCs w:val="36"/>
      <w:lang w:val="en-US" w:eastAsia="zh-CN" w:bidi="ar-SA"/>
    </w:rPr>
  </w:style>
  <w:style w:type="paragraph" w:customStyle="1" w:styleId="22">
    <w:name w:val="石墨文档标题 1"/>
    <w:next w:val="19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paragraph" w:customStyle="1" w:styleId="23">
    <w:name w:val="石墨文档标题 2"/>
    <w:next w:val="19"/>
    <w:unhideWhenUsed/>
    <w:qFormat/>
    <w:uiPriority w:val="9"/>
    <w:pPr>
      <w:spacing w:before="260" w:after="260"/>
      <w:outlineLvl w:val="1"/>
    </w:pPr>
    <w:rPr>
      <w:rFonts w:ascii="微软雅黑" w:hAnsi="微软雅黑" w:eastAsia="微软雅黑" w:cs="微软雅黑"/>
      <w:b/>
      <w:bCs/>
      <w:sz w:val="28"/>
      <w:szCs w:val="28"/>
      <w:lang w:val="en-US" w:eastAsia="zh-CN" w:bidi="ar-SA"/>
    </w:rPr>
  </w:style>
  <w:style w:type="paragraph" w:customStyle="1" w:styleId="24">
    <w:name w:val="石墨文档标题 3"/>
    <w:next w:val="19"/>
    <w:unhideWhenUsed/>
    <w:qFormat/>
    <w:uiPriority w:val="9"/>
    <w:pPr>
      <w:spacing w:before="260" w:after="260"/>
      <w:outlineLvl w:val="2"/>
    </w:pPr>
    <w:rPr>
      <w:rFonts w:ascii="微软雅黑" w:hAnsi="微软雅黑" w:eastAsia="微软雅黑" w:cs="微软雅黑"/>
      <w:b/>
      <w:bCs/>
      <w:sz w:val="26"/>
      <w:szCs w:val="26"/>
      <w:lang w:val="en-US" w:eastAsia="zh-CN" w:bidi="ar-SA"/>
    </w:rPr>
  </w:style>
  <w:style w:type="paragraph" w:customStyle="1" w:styleId="25">
    <w:name w:val="石墨文档标题 4"/>
    <w:next w:val="19"/>
    <w:unhideWhenUsed/>
    <w:qFormat/>
    <w:uiPriority w:val="9"/>
    <w:pPr>
      <w:spacing w:before="260" w:after="260"/>
      <w:outlineLvl w:val="3"/>
    </w:pPr>
    <w:rPr>
      <w:rFonts w:ascii="微软雅黑" w:hAnsi="微软雅黑" w:eastAsia="微软雅黑" w:cs="微软雅黑"/>
      <w:b/>
      <w:bCs/>
      <w:sz w:val="24"/>
      <w:szCs w:val="24"/>
      <w:lang w:val="en-US" w:eastAsia="zh-CN" w:bidi="ar-SA"/>
    </w:rPr>
  </w:style>
  <w:style w:type="paragraph" w:customStyle="1" w:styleId="26">
    <w:name w:val="石墨文档引用"/>
    <w:qFormat/>
    <w:uiPriority w:val="0"/>
    <w:pPr>
      <w:pBdr>
        <w:left w:val="single" w:color="F0F0F0" w:sz="30" w:space="10"/>
      </w:pBdr>
    </w:pPr>
    <w:rPr>
      <w:rFonts w:ascii="微软雅黑" w:hAnsi="微软雅黑" w:eastAsia="微软雅黑" w:cs="微软雅黑"/>
      <w:color w:val="ADADAD"/>
      <w:sz w:val="22"/>
      <w:lang w:val="en-US" w:eastAsia="zh-CN" w:bidi="ar-SA"/>
    </w:rPr>
  </w:style>
  <w:style w:type="character" w:customStyle="1" w:styleId="27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28">
    <w:name w:val="页脚 字符"/>
    <w:basedOn w:val="12"/>
    <w:link w:val="5"/>
    <w:qFormat/>
    <w:uiPriority w:val="99"/>
    <w:rPr>
      <w:sz w:val="18"/>
      <w:szCs w:val="18"/>
    </w:rPr>
  </w:style>
  <w:style w:type="paragraph" w:customStyle="1" w:styleId="29">
    <w:name w:val="No Spacing1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character" w:customStyle="1" w:styleId="30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31">
    <w:name w:val="批注文字 字符"/>
    <w:basedOn w:val="12"/>
    <w:link w:val="3"/>
    <w:semiHidden/>
    <w:qFormat/>
    <w:uiPriority w:val="99"/>
    <w:rPr>
      <w:sz w:val="22"/>
    </w:rPr>
  </w:style>
  <w:style w:type="character" w:customStyle="1" w:styleId="32">
    <w:name w:val="批注主题 字符"/>
    <w:basedOn w:val="31"/>
    <w:link w:val="9"/>
    <w:semiHidden/>
    <w:qFormat/>
    <w:uiPriority w:val="99"/>
    <w:rPr>
      <w:b/>
      <w:bCs/>
      <w:sz w:val="22"/>
    </w:rPr>
  </w:style>
  <w:style w:type="paragraph" w:customStyle="1" w:styleId="33">
    <w:name w:val="Revision"/>
    <w:hidden/>
    <w:semiHidden/>
    <w:qFormat/>
    <w:uiPriority w:val="99"/>
    <w:rPr>
      <w:rFonts w:ascii="微软雅黑" w:hAnsi="微软雅黑" w:eastAsia="微软雅黑" w:cs="微软雅黑"/>
      <w:sz w:val="22"/>
      <w:lang w:val="en-US" w:eastAsia="zh-CN" w:bidi="ar-SA"/>
    </w:rPr>
  </w:style>
  <w:style w:type="character" w:customStyle="1" w:styleId="34">
    <w:name w:val="脚注文本 字符"/>
    <w:basedOn w:val="12"/>
    <w:link w:val="7"/>
    <w:semiHidden/>
    <w:qFormat/>
    <w:uiPriority w:val="99"/>
    <w:rPr>
      <w:sz w:val="18"/>
      <w:szCs w:val="18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A01FB-4607-480E-802B-5611509468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906</Characters>
  <Lines>7</Lines>
  <Paragraphs>2</Paragraphs>
  <TotalTime>25</TotalTime>
  <ScaleCrop>false</ScaleCrop>
  <LinksUpToDate>false</LinksUpToDate>
  <CharactersWithSpaces>1062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2023-10-12T07:29:00Z</dcterms:created>
  <dc:creator>Stephanie Jiayi Huang</dc:creator>
  <cp:lastModifiedBy>暮晖</cp:lastModifiedBy>
  <cp:lastPrinted>2021-10-14T12:58:00Z</cp:lastPrinted>
  <dcterms:modified xsi:type="dcterms:W3CDTF">2023-10-17T07:10:54Z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GrammarlyDocumentId">
    <vt:lpwstr>195b697420df31147d7d6e787f8f78c56286a39e220eb779ec37e477ecbd6ff7</vt:lpwstr>
  </property>
  <property fmtid="{D5CDD505-2E9C-101B-9397-08002B2CF9AE}" pid="4" name="ICV">
    <vt:lpwstr>0326A205A23C4E68832222713D0FD5F5_13</vt:lpwstr>
  </property>
</Properties>
</file>