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综合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四川苍溪：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提高农村供水能力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保障百姓安全用水</w:t>
      </w:r>
    </w:p>
    <w:p>
      <w:pPr>
        <w:ind w:left="240" w:hanging="240" w:hangingChars="100"/>
        <w:rPr>
          <w:rFonts w:ascii="宋体" w:hAnsi="宋体" w:eastAsia="宋体" w:cs="宋体"/>
          <w:sz w:val="24"/>
          <w:szCs w:val="2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广元市苍溪县乡镇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供水有限公司不断加强企业管理，持续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改造升级供水基础设施，出实招、用实劲、求实效，坚持以点带面，重点打造以五龙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、石灶、白山、月山、八庙、烟峰水厂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为示范的农村标准化供水工程，提升农村供水保障能力，率先实现了“设施良好、管理规范、供水达标、运行可靠、用户满意”的规范化农村供水工作要求。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0975" cy="2207260"/>
            <wp:effectExtent l="0" t="0" r="15875" b="2540"/>
            <wp:docPr id="1" name="图片 1" descr="1efc5d81-27e4-4a74-9f96-bce0eb766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fc5d81-27e4-4a74-9f96-bce0eb766a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图为：供水管网铺设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排查漏水隐患，守好服务之责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结合实际，对标先进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水厂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经验做法，不断优化供水服务。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东溪、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、歧坪水厂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用水知识宣传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《中华人民共和国水法》《节约用水宣传手册》《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用水小知识》等宣传资料3000余份，完成日常供水管网跑冒滴漏巡查巡检及维修工作，努力为群众解民忧、办实事、做好事，免费为群众更换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水表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45只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、维修抢修破损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314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1610" cy="6360795"/>
            <wp:effectExtent l="0" t="0" r="15240" b="1905"/>
            <wp:docPr id="2" name="图片 2" descr="79af43a8-822e-42c8-8a90-a6244072c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af43a8-822e-42c8-8a90-a6244072cc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图为：水质监测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强化水质检测，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保障</w:t>
      </w:r>
      <w:r>
        <w:rPr>
          <w:rFonts w:hint="eastAsia" w:ascii="黑体" w:hAnsi="黑体" w:eastAsia="黑体" w:cs="黑体"/>
          <w:sz w:val="32"/>
          <w:szCs w:val="32"/>
        </w:rPr>
        <w:t>安全供水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始终把安全供水作为第一要务，紧紧抓住保证安全供水不放松，持续加强水质监测管理，建立水质安全双重保障体系：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水质检测中心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定期或不定期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所辖水厂</w:t>
      </w:r>
      <w:r>
        <w:rPr>
          <w:rFonts w:hint="eastAsia" w:ascii="仿宋_GB2312" w:hAnsi="仿宋_GB2312" w:eastAsia="仿宋_GB2312" w:cs="仿宋_GB2312"/>
          <w:sz w:val="32"/>
          <w:szCs w:val="32"/>
        </w:rPr>
        <w:t>水质进行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常规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指标日检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23项指标月检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，确保水质达标；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环保监测中心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年2次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所辖34个基层水厂</w:t>
      </w:r>
      <w:r>
        <w:rPr>
          <w:rFonts w:hint="eastAsia" w:ascii="仿宋_GB2312" w:hAnsi="仿宋_GB2312" w:eastAsia="仿宋_GB2312" w:cs="仿宋_GB2312"/>
          <w:sz w:val="32"/>
          <w:szCs w:val="32"/>
        </w:rPr>
        <w:t>源水、出厂水、末梢水进行检测分析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从严把好水质安全关，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群众监督，确保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了全县乡镇近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25万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群众喝上干净水、安全水、放心水。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4316095"/>
            <wp:effectExtent l="0" t="0" r="10160" b="8255"/>
            <wp:docPr id="3" name="图片 3" descr="19637ad3-7d3f-482f-967d-ecb529887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637ad3-7d3f-482f-967d-ecb529887f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图为：送水服务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提升应急保障能力，确保供水稳定畅通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根据不同时期、不同季节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了切实可行的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应急处突预案，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开展应急演练，坚持24小时值班值守制度，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关键环节、重要部位、重点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地段巡查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频次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供水管网、水泵、机电等设施设备的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日常巡查保养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定期维护，发现隐患故障及时处置，全力保证供水各环节的安全正常运行。对库存物资定期盘点统计，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建好台账记录，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对储备不足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</w:rPr>
        <w:t>补充，确保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突发故障时能第一时间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能赶赴现场进行抢修，保障设备稳定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正常运行。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司始终坚持“不忘为民服务初心，牢记安全供水使命”的服务宗旨来要求自己，积极为管辖单位、企业、老百姓办实事、解难事、供好水、服好务，努力提升农村供水服务质量，优化营商环境，得到了广大群众的认可和肯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下一步，将立足工作实际，以保障安全优质供水为抓手，多措并举狠抓安全生产和内部管理工作，提升服务质量，深化改革，创新发展，科学管理，引领乡镇供水事业高质量发展，不断为苍溪经济发展提供优质高效的供水保障。”苍溪县乡镇供水有限公司副总经理牟东文说。（杨铠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马露月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79BD4D0A"/>
    <w:rsid w:val="01E824FA"/>
    <w:rsid w:val="05CD3FD8"/>
    <w:rsid w:val="07A174CB"/>
    <w:rsid w:val="0F227143"/>
    <w:rsid w:val="1AE23C2A"/>
    <w:rsid w:val="1BC158ED"/>
    <w:rsid w:val="1C1D5092"/>
    <w:rsid w:val="1D0F08AC"/>
    <w:rsid w:val="1DBC3CF5"/>
    <w:rsid w:val="268B5269"/>
    <w:rsid w:val="293A7A00"/>
    <w:rsid w:val="2A0E3239"/>
    <w:rsid w:val="2E6510BC"/>
    <w:rsid w:val="2E6563BE"/>
    <w:rsid w:val="32292413"/>
    <w:rsid w:val="33DC5263"/>
    <w:rsid w:val="48FE28A6"/>
    <w:rsid w:val="4A3414FD"/>
    <w:rsid w:val="4C89031A"/>
    <w:rsid w:val="4ED141EC"/>
    <w:rsid w:val="531D3399"/>
    <w:rsid w:val="53D219A0"/>
    <w:rsid w:val="563B3C13"/>
    <w:rsid w:val="57016C0B"/>
    <w:rsid w:val="598B6E77"/>
    <w:rsid w:val="5C0056E3"/>
    <w:rsid w:val="61E92979"/>
    <w:rsid w:val="62106DF9"/>
    <w:rsid w:val="62452014"/>
    <w:rsid w:val="62606EDB"/>
    <w:rsid w:val="64B13A1E"/>
    <w:rsid w:val="6562740E"/>
    <w:rsid w:val="673E3563"/>
    <w:rsid w:val="6E696913"/>
    <w:rsid w:val="721327EF"/>
    <w:rsid w:val="727D13E4"/>
    <w:rsid w:val="77057B79"/>
    <w:rsid w:val="79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2023-10-11T08:31:00Z</dcterms:created>
  <dc:creator>A`哈瑞斯游泳健身-泳教凯瑞</dc:creator>
  <cp:lastModifiedBy>暮晖</cp:lastModifiedBy>
  <dcterms:modified xsi:type="dcterms:W3CDTF">2023-10-24T02:03:55Z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8AABD987903B41F3B544C0DF2BBD6141_13</vt:lpwstr>
  </property>
</Properties>
</file>