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0" w:lineRule="atLeast"/>
        <w:jc w:val="center"/>
        <w:outlineLvl w:val="0"/>
        <w:rPr>
          <w:rFonts w:hint="eastAsia" w:cs="Arial" w:asciiTheme="majorEastAsia" w:hAnsiTheme="majorEastAsia" w:eastAsiaTheme="majorEastAsia"/>
          <w:b/>
          <w:bCs/>
          <w:color w:val="191919"/>
          <w:kern w:val="36"/>
          <w:sz w:val="36"/>
          <w:szCs w:val="36"/>
          <w:lang w:val="en-US" w:eastAsia="zh-CN"/>
        </w:rPr>
      </w:pPr>
      <w:r>
        <w:rPr>
          <w:rFonts w:hint="eastAsia" w:cs="Arial" w:asciiTheme="majorEastAsia" w:hAnsiTheme="majorEastAsia" w:eastAsiaTheme="majorEastAsia"/>
          <w:b/>
          <w:bCs/>
          <w:color w:val="191919"/>
          <w:kern w:val="36"/>
          <w:sz w:val="36"/>
          <w:szCs w:val="36"/>
          <w:lang w:val="en-US" w:eastAsia="zh-CN"/>
        </w:rPr>
        <w:t>综合</w:t>
      </w:r>
    </w:p>
    <w:p>
      <w:pPr>
        <w:widowControl/>
        <w:shd w:val="clear" w:color="auto" w:fill="FFFFFF"/>
        <w:spacing w:line="570" w:lineRule="atLeast"/>
        <w:jc w:val="center"/>
        <w:outlineLvl w:val="0"/>
        <w:rPr>
          <w:rFonts w:hint="eastAsia" w:cs="Arial" w:asciiTheme="majorEastAsia" w:hAnsiTheme="majorEastAsia" w:eastAsiaTheme="majorEastAsia"/>
          <w:b/>
          <w:bCs/>
          <w:color w:val="191919"/>
          <w:kern w:val="36"/>
          <w:sz w:val="44"/>
          <w:szCs w:val="44"/>
          <w:lang w:val="en-US" w:eastAsia="zh-CN"/>
        </w:rPr>
      </w:pP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广元</w:t>
      </w:r>
      <w:bookmarkStart w:id="0" w:name="_GoBack"/>
      <w:bookmarkEnd w:id="0"/>
      <w:r>
        <w:rPr>
          <w:rFonts w:hint="eastAsia" w:cs="Arial" w:asciiTheme="majorEastAsia" w:hAnsiTheme="majorEastAsia" w:eastAsiaTheme="majorEastAsia"/>
          <w:b/>
          <w:bCs/>
          <w:color w:val="191919"/>
          <w:kern w:val="36"/>
          <w:sz w:val="36"/>
          <w:szCs w:val="36"/>
        </w:rPr>
        <w:t>剑阁县民政局</w:t>
      </w:r>
      <w:r>
        <w:rPr>
          <w:rFonts w:hint="eastAsia" w:cs="Arial" w:asciiTheme="majorEastAsia" w:hAnsiTheme="majorEastAsia" w:eastAsiaTheme="majorEastAsia"/>
          <w:b/>
          <w:bCs/>
          <w:color w:val="191919"/>
          <w:kern w:val="36"/>
          <w:sz w:val="36"/>
          <w:szCs w:val="36"/>
          <w:lang w:val="en-US" w:eastAsia="zh-CN"/>
        </w:rPr>
        <w:t>召开全县民政系统食品安全工作推进会</w:t>
      </w:r>
    </w:p>
    <w:p>
      <w:pPr>
        <w:widowControl/>
        <w:shd w:val="clear" w:color="auto" w:fill="FFFFFF"/>
        <w:spacing w:line="570" w:lineRule="atLeast"/>
        <w:jc w:val="center"/>
        <w:outlineLvl w:val="0"/>
        <w:rPr>
          <w:rFonts w:hint="eastAsia" w:cs="Arial" w:asciiTheme="majorEastAsia" w:hAnsiTheme="majorEastAsia" w:eastAsiaTheme="majorEastAsia"/>
          <w:b/>
          <w:bCs/>
          <w:color w:val="191919"/>
          <w:kern w:val="36"/>
          <w:sz w:val="44"/>
          <w:szCs w:val="44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为有效防范全县民政系统食品安全风险隐患，守牢食品安全底线，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进一步提高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全县民政系统食品安全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管理水平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，10月30日，剑阁县民政局组织召开全县民政系统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食品安全工作推进会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。县民政局领导班子成员，各直属事业单位、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公（民）办在运行的养老机构及局机关相关股室负责人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参加会议。</w:t>
      </w: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1164590</wp:posOffset>
            </wp:positionH>
            <wp:positionV relativeFrom="paragraph">
              <wp:posOffset>36195</wp:posOffset>
            </wp:positionV>
            <wp:extent cx="3698875" cy="2465705"/>
            <wp:effectExtent l="0" t="0" r="15875" b="10795"/>
            <wp:wrapNone/>
            <wp:docPr id="2" name="图片 2" descr="IMG_2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4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8875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会议学习了</w:t>
      </w:r>
      <w:r>
        <w:rPr>
          <w:rFonts w:hint="eastAsia" w:ascii="仿宋" w:hAnsi="仿宋" w:eastAsia="仿宋"/>
          <w:sz w:val="32"/>
          <w:szCs w:val="32"/>
          <w:lang w:eastAsia="zh-CN"/>
        </w:rPr>
        <w:t>《食品安全法》《食品安全法实施条例》《地方领导干部食品安全责任制规定》等法律法规，传达了习近平总书记对食品安全作出重要指示，省委省市县关于食品安全相关会议精神，对食品安全工作再安排、再部署。</w:t>
      </w:r>
    </w:p>
    <w:p>
      <w:pPr>
        <w:pStyle w:val="2"/>
        <w:ind w:firstLine="632" w:firstLineChars="20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会议强调，全县民政服务机构负责人要</w:t>
      </w:r>
      <w:r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  <w:t>提高政治站位，树立底线意识、责任意识和防范意识，始终紧绷食品安全这根弦，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严格落实食堂管理各项规章制度，有效防范</w:t>
      </w:r>
      <w:r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  <w:t>食物中毒事故和食品安全突发事件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的发生。</w:t>
      </w:r>
    </w:p>
    <w:p>
      <w:pPr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  <w:t>会议要求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，一要严格落实食品采购的索票索证，二要食堂从业人员培训及健康管理，三要全面开展督导检查，四要根据不同时节，加大食品安全知识及食物中毒（野生菌、过期食品等）的宣传力度，五要持续开展制止餐饮浪费专项行动，六要主动购买食品安全责任险。（何孝智记者杨威）</w:t>
      </w:r>
    </w:p>
    <w:p>
      <w:pPr>
        <w:ind w:firstLine="632" w:firstLineChars="200"/>
        <w:rPr>
          <w:rFonts w:hint="eastAsia" w:ascii="仿宋" w:hAnsi="仿宋" w:eastAsia="仿宋" w:cs="黑体"/>
          <w:sz w:val="32"/>
          <w:szCs w:val="32"/>
        </w:rPr>
      </w:pP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OWFiYzIyNzQ5MGY5ZWVmYTk5NmFlM2I1MDBkNWIifQ=="/>
  </w:docVars>
  <w:rsids>
    <w:rsidRoot w:val="0069107B"/>
    <w:rsid w:val="00127412"/>
    <w:rsid w:val="002B0845"/>
    <w:rsid w:val="005613DA"/>
    <w:rsid w:val="00566656"/>
    <w:rsid w:val="0069107B"/>
    <w:rsid w:val="00936E59"/>
    <w:rsid w:val="00C959E8"/>
    <w:rsid w:val="00DB6F74"/>
    <w:rsid w:val="039719AF"/>
    <w:rsid w:val="050414F1"/>
    <w:rsid w:val="131C33CE"/>
    <w:rsid w:val="1A9B60EC"/>
    <w:rsid w:val="2C2A0FEC"/>
    <w:rsid w:val="31417DDD"/>
    <w:rsid w:val="31BC6B2B"/>
    <w:rsid w:val="38BA228D"/>
    <w:rsid w:val="416250E8"/>
    <w:rsid w:val="47CE52C0"/>
    <w:rsid w:val="4E6A0C0C"/>
    <w:rsid w:val="4ECF7279"/>
    <w:rsid w:val="53277E51"/>
    <w:rsid w:val="54675E3E"/>
    <w:rsid w:val="57674820"/>
    <w:rsid w:val="57D8796C"/>
    <w:rsid w:val="580764A3"/>
    <w:rsid w:val="59363BDC"/>
    <w:rsid w:val="5B9F07F8"/>
    <w:rsid w:val="60406CA5"/>
    <w:rsid w:val="666A3364"/>
    <w:rsid w:val="77812920"/>
    <w:rsid w:val="789254BD"/>
    <w:rsid w:val="78F43D02"/>
    <w:rsid w:val="7996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eastAsia="仿宋_GB2312"/>
      <w:sz w:val="32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646464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TML Variable"/>
    <w:basedOn w:val="8"/>
    <w:semiHidden/>
    <w:unhideWhenUsed/>
    <w:qFormat/>
    <w:uiPriority w:val="99"/>
  </w:style>
  <w:style w:type="character" w:styleId="12">
    <w:name w:val="Hyperlink"/>
    <w:basedOn w:val="8"/>
    <w:semiHidden/>
    <w:unhideWhenUsed/>
    <w:qFormat/>
    <w:uiPriority w:val="99"/>
    <w:rPr>
      <w:color w:val="646464"/>
      <w:u w:val="none"/>
    </w:rPr>
  </w:style>
  <w:style w:type="character" w:styleId="13">
    <w:name w:val="HTML Cite"/>
    <w:basedOn w:val="8"/>
    <w:semiHidden/>
    <w:unhideWhenUsed/>
    <w:qFormat/>
    <w:uiPriority w:val="99"/>
  </w:style>
  <w:style w:type="character" w:customStyle="1" w:styleId="14">
    <w:name w:val="批注框文本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2 Char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before"/>
    <w:basedOn w:val="8"/>
    <w:qFormat/>
    <w:uiPriority w:val="0"/>
    <w:rPr>
      <w:shd w:val="clear" w:fill="EF3838"/>
    </w:rPr>
  </w:style>
  <w:style w:type="character" w:customStyle="1" w:styleId="18">
    <w:name w:val="before1"/>
    <w:basedOn w:val="8"/>
    <w:qFormat/>
    <w:uiPriority w:val="0"/>
  </w:style>
  <w:style w:type="character" w:customStyle="1" w:styleId="19">
    <w:name w:val="nth-of-type(1)"/>
    <w:basedOn w:val="8"/>
    <w:qFormat/>
    <w:uiPriority w:val="0"/>
    <w:rPr>
      <w:color w:val="055495"/>
      <w:bdr w:val="single" w:color="DADADA" w:sz="6" w:space="0"/>
    </w:rPr>
  </w:style>
  <w:style w:type="character" w:customStyle="1" w:styleId="20">
    <w:name w:val="nth-of-type(1)1"/>
    <w:basedOn w:val="8"/>
    <w:qFormat/>
    <w:uiPriority w:val="0"/>
    <w:rPr>
      <w:color w:val="FFFFFF"/>
    </w:rPr>
  </w:style>
  <w:style w:type="character" w:customStyle="1" w:styleId="21">
    <w:name w:val="nth-of-type(1)2"/>
    <w:basedOn w:val="8"/>
    <w:qFormat/>
    <w:uiPriority w:val="0"/>
    <w:rPr>
      <w:color w:val="FFFFFF"/>
    </w:rPr>
  </w:style>
  <w:style w:type="character" w:customStyle="1" w:styleId="22">
    <w:name w:val="nth-of-type(1)3"/>
    <w:basedOn w:val="8"/>
    <w:qFormat/>
    <w:uiPriority w:val="0"/>
    <w:rPr>
      <w:color w:val="EFEFEF"/>
    </w:rPr>
  </w:style>
  <w:style w:type="character" w:customStyle="1" w:styleId="23">
    <w:name w:val="ye"/>
    <w:basedOn w:val="8"/>
    <w:qFormat/>
    <w:uiPriority w:val="0"/>
    <w:rPr>
      <w:color w:val="FF9600"/>
      <w:sz w:val="27"/>
      <w:szCs w:val="27"/>
    </w:rPr>
  </w:style>
  <w:style w:type="character" w:customStyle="1" w:styleId="24">
    <w:name w:val="hover31"/>
    <w:basedOn w:val="8"/>
    <w:qFormat/>
    <w:uiPriority w:val="0"/>
    <w:rPr>
      <w:color w:val="EF3838"/>
    </w:rPr>
  </w:style>
  <w:style w:type="character" w:customStyle="1" w:styleId="25">
    <w:name w:val="hover32"/>
    <w:basedOn w:val="8"/>
    <w:qFormat/>
    <w:uiPriority w:val="0"/>
    <w:rPr>
      <w:color w:val="FFFFFF"/>
    </w:rPr>
  </w:style>
  <w:style w:type="character" w:customStyle="1" w:styleId="26">
    <w:name w:val="first-child1"/>
    <w:basedOn w:val="8"/>
    <w:qFormat/>
    <w:uiPriority w:val="0"/>
  </w:style>
  <w:style w:type="character" w:customStyle="1" w:styleId="27">
    <w:name w:val="nth-of-type(2)"/>
    <w:basedOn w:val="8"/>
    <w:qFormat/>
    <w:uiPriority w:val="0"/>
  </w:style>
  <w:style w:type="character" w:customStyle="1" w:styleId="28">
    <w:name w:val="nth-of-type(2)1"/>
    <w:basedOn w:val="8"/>
    <w:qFormat/>
    <w:uiPriority w:val="0"/>
    <w:rPr>
      <w:color w:val="64646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6</TotalTime>
  <ScaleCrop>false</ScaleCrop>
  <LinksUpToDate>false</LinksUpToDate>
  <CharactersWithSpaces>425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2020-04-02T07:17:00Z</dcterms:created>
  <dc:creator>hpz</dc:creator>
  <cp:lastModifiedBy>暮晖</cp:lastModifiedBy>
  <dcterms:modified xsi:type="dcterms:W3CDTF">2023-10-30T09:39:16Z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D85D728868544BE4AA248A85079AD9FD_13</vt:lpwstr>
  </property>
</Properties>
</file>