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黑体" w:hAnsi="黑体" w:eastAsia="黑体" w:cs="黑体"/>
          <w:color w:val="000000"/>
          <w:kern w:val="0"/>
          <w:sz w:val="36"/>
          <w:szCs w:val="36"/>
          <w:lang w:val="en-US" w:eastAsia="zh-CN" w:bidi="ar"/>
        </w:rPr>
      </w:pPr>
      <w:r>
        <w:rPr>
          <w:rFonts w:hint="eastAsia" w:ascii="黑体" w:hAnsi="黑体" w:eastAsia="黑体" w:cs="黑体"/>
          <w:color w:val="000000"/>
          <w:kern w:val="0"/>
          <w:sz w:val="36"/>
          <w:szCs w:val="36"/>
          <w:lang w:val="en-US" w:eastAsia="zh-CN" w:bidi="ar"/>
        </w:rPr>
        <w:t>综合</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黑体" w:hAnsi="黑体" w:eastAsia="黑体" w:cs="黑体"/>
          <w:sz w:val="36"/>
          <w:szCs w:val="36"/>
        </w:rPr>
      </w:pPr>
      <w:r>
        <w:rPr>
          <w:rFonts w:hint="eastAsia" w:ascii="黑体" w:hAnsi="黑体" w:eastAsia="黑体" w:cs="黑体"/>
          <w:color w:val="000000"/>
          <w:kern w:val="0"/>
          <w:sz w:val="36"/>
          <w:szCs w:val="36"/>
          <w:lang w:val="en-US" w:eastAsia="zh-CN" w:bidi="ar"/>
        </w:rPr>
        <w:t>剑阁县市场监管局普安分局</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黑体" w:hAnsi="黑体" w:eastAsia="黑体" w:cs="黑体"/>
          <w:color w:val="000000"/>
          <w:kern w:val="0"/>
          <w:sz w:val="36"/>
          <w:szCs w:val="36"/>
          <w:lang w:val="en-US" w:eastAsia="zh-CN" w:bidi="ar"/>
        </w:rPr>
      </w:pPr>
      <w:r>
        <w:rPr>
          <w:rFonts w:hint="eastAsia" w:ascii="黑体" w:hAnsi="黑体" w:eastAsia="黑体" w:cs="黑体"/>
          <w:color w:val="000000"/>
          <w:kern w:val="0"/>
          <w:sz w:val="36"/>
          <w:szCs w:val="36"/>
          <w:lang w:val="en-US" w:eastAsia="zh-CN" w:bidi="ar"/>
        </w:rPr>
        <w:t>念好安全“三字经” 护航群众健康心</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600" w:firstLineChars="200"/>
        <w:jc w:val="left"/>
        <w:textAlignment w:val="auto"/>
        <w:rPr>
          <w:rFonts w:hint="eastAsia" w:ascii="仿宋" w:hAnsi="仿宋" w:eastAsia="仿宋" w:cs="仿宋"/>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60" w:lineRule="exact"/>
        <w:ind w:firstLine="560" w:firstLineChars="200"/>
        <w:jc w:val="left"/>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为加强保健食品质量安全监管，消除保健食品生产经营环节风险隐患，剑阁县市场监督管理局普安分局聚焦辖区内功能保健食品生产经营情况，坚持念好“广、严、常”三字经，着力做好“保健食品”护航工作。</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560" w:firstLineChars="200"/>
        <w:jc w:val="left"/>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汇聚力量，凝聚共识，宣传导向突出“广”字</w:t>
      </w:r>
      <w:r>
        <w:rPr>
          <w:rFonts w:hint="eastAsia" w:ascii="宋体" w:hAnsi="宋体" w:cs="宋体"/>
          <w:color w:val="000000"/>
          <w:kern w:val="0"/>
          <w:sz w:val="28"/>
          <w:szCs w:val="28"/>
          <w:lang w:val="en-US" w:eastAsia="zh-CN" w:bidi="ar"/>
        </w:rPr>
        <w:t>。</w:t>
      </w:r>
      <w:r>
        <w:rPr>
          <w:rFonts w:hint="eastAsia" w:ascii="宋体" w:hAnsi="宋体" w:eastAsia="宋体" w:cs="宋体"/>
          <w:color w:val="000000"/>
          <w:kern w:val="0"/>
          <w:sz w:val="28"/>
          <w:szCs w:val="28"/>
          <w:lang w:val="en-US" w:eastAsia="zh-CN" w:bidi="ar"/>
        </w:rPr>
        <w:t>利用微信群、QQ群等方式，发布相关法律法规、案例讲解视频，提高群众对保健食品的科学认识，引导群众正确选购食用保健食品、理性消费保健食品。</w:t>
      </w:r>
      <w:r>
        <w:rPr>
          <w:rFonts w:hint="eastAsia" w:ascii="宋体" w:hAnsi="宋体" w:cs="宋体"/>
          <w:color w:val="000000"/>
          <w:kern w:val="0"/>
          <w:sz w:val="28"/>
          <w:szCs w:val="28"/>
          <w:lang w:val="en-US" w:eastAsia="zh-CN" w:bidi="ar"/>
        </w:rPr>
        <w:t>通过</w:t>
      </w:r>
      <w:r>
        <w:rPr>
          <w:rFonts w:hint="eastAsia" w:ascii="宋体" w:hAnsi="宋体" w:eastAsia="宋体" w:cs="宋体"/>
          <w:color w:val="000000"/>
          <w:kern w:val="0"/>
          <w:sz w:val="28"/>
          <w:szCs w:val="28"/>
          <w:lang w:val="en-US" w:eastAsia="zh-CN" w:bidi="ar"/>
        </w:rPr>
        <w:t>培训会、座谈会等方式，组织辖区内的商超、药店等保健食品经营主体开展保健食品宣传活动，要求广大经营业主及从业人员守法经营，督促各经营者在醒目位置张贴“保健食品不是药品，不能代替药品治疗疾病”的提醒标识。</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560" w:firstLineChars="200"/>
        <w:jc w:val="left"/>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真抓真管，实为实干，监督执法突出“严”字。对辖区保健食品经营单位，针对关键环节、突出问题开展全覆盖排查。重点检查经营主体是否取得相关资质。现场销售的特殊食品类别与许可证、备案表载明的经营项目是否一致，是否存在超范围经营的问题。查看特殊食品经营是否设立专区专柜，并在醒目位置放置了提示牌。是否存在特殊食品与普通食品或者药品等其他商品混放的现象；是否在经营场所显著位置标注“保健食品不是药物，不能代替药物治疗疾病”等消费提示信息。</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560" w:firstLineChars="200"/>
        <w:jc w:val="left"/>
        <w:textAlignment w:val="auto"/>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行稳致远，久久为功，长效机制突出“常”字。在日常监督检查中注重持续治理，针对前期检查中查见的重点问题、共性问题开展回访，深挖创新工作方式方法，完善各经营单位微信群、台账建设，实现逐户动态管理，督促商户管理者切实履行食品安全主体责任，进一步提升食品安全意识，从源头和根本上防范化解风险隐患，全力构建安全、放心、健康的保健食品消费环境。 </w:t>
      </w:r>
      <w:r>
        <w:rPr>
          <w:rFonts w:hint="eastAsia" w:ascii="宋体" w:hAnsi="宋体" w:cs="宋体"/>
          <w:color w:val="000000"/>
          <w:kern w:val="0"/>
          <w:sz w:val="28"/>
          <w:szCs w:val="28"/>
          <w:lang w:val="en-US" w:eastAsia="zh-CN" w:bidi="ar"/>
        </w:rPr>
        <w:t>（</w:t>
      </w:r>
      <w:r>
        <w:rPr>
          <w:rFonts w:hint="eastAsia" w:ascii="宋体" w:hAnsi="宋体" w:eastAsia="宋体" w:cs="宋体"/>
          <w:color w:val="000000"/>
          <w:kern w:val="0"/>
          <w:sz w:val="28"/>
          <w:szCs w:val="28"/>
          <w:lang w:val="en-US" w:eastAsia="zh-CN" w:bidi="ar"/>
        </w:rPr>
        <w:t>毛茂）</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00000000"/>
    <w:rsid w:val="01057F2B"/>
    <w:rsid w:val="05216546"/>
    <w:rsid w:val="06821E7A"/>
    <w:rsid w:val="07E6694A"/>
    <w:rsid w:val="107373C4"/>
    <w:rsid w:val="13807C8B"/>
    <w:rsid w:val="1592687D"/>
    <w:rsid w:val="16FD733B"/>
    <w:rsid w:val="26726230"/>
    <w:rsid w:val="377354ED"/>
    <w:rsid w:val="3A1439A9"/>
    <w:rsid w:val="3DB56AE9"/>
    <w:rsid w:val="3EE861AA"/>
    <w:rsid w:val="44DE5AA4"/>
    <w:rsid w:val="44E60F78"/>
    <w:rsid w:val="4C4844FE"/>
    <w:rsid w:val="51A927D1"/>
    <w:rsid w:val="582A073B"/>
    <w:rsid w:val="5B9D6A33"/>
    <w:rsid w:val="637672BA"/>
    <w:rsid w:val="65BE5848"/>
    <w:rsid w:val="6A8F2269"/>
    <w:rsid w:val="793A2D69"/>
    <w:rsid w:val="7A4F18B8"/>
    <w:rsid w:val="7C705B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2023-09-21T01:31:13Z</dcterms:created>
  <dc:creator>Administrator</dc:creator>
  <cp:lastModifiedBy>暮晖</cp:lastModifiedBy>
  <dcterms:modified xsi:type="dcterms:W3CDTF">2023-11-06T06:44:37Z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342A5FFBF17E47E59B46FC3E427B0C32_13</vt:lpwstr>
  </property>
</Properties>
</file>