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210" w:afterAutospacing="0" w:line="21" w:lineRule="atLeast"/>
        <w:ind w:left="0" w:right="0" w:firstLine="0"/>
        <w:jc w:val="center"/>
        <w:rPr>
          <w:rFonts w:hint="default" w:ascii="方正小标宋_GBK" w:hAnsi="方正小标宋_GBK" w:eastAsia="方正小标宋_GBK" w:cs="方正小标宋_GBK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  <w:t>本网-综合资讯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四川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苍溪：扎实开展铁路沿线安全环境综合督查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为进一步确保铁路运输安全畅通，11月8日，苍溪县护路办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联合苍溪县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交通运输局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苍溪车站派出所、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苍溪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县公安局五龙派出所、绵阳工务段阆中线路车间、绵阳工务段广元线路车间、乡镇对兰渝铁路（苍溪段）沿线安全环境治理工作进行综合督查。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drawing>
          <wp:inline distT="0" distB="0" distL="114300" distR="114300">
            <wp:extent cx="4286250" cy="3219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首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，督查组实地查看了隐患整治情况，对风险点位进行研判。随后，在浙水乡、鸳溪镇召开了铁路护路工作对接会议，发放了《护路日志》。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督查组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要求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要思想认识到位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无论是日常还是重要节假日都要确保铁路沿线的安全稳定，始终把维护铁路安全作为一项重大的政治责任扛在肩上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要排查隐患到位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主动排查、化解铁路沿线周边的安全隐患问题，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加大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对铁路沿线的巡查力度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宣传教育到位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深入推进爱路护路宣传“五进”工作，积极培育全民自觉守法、主动维护铁路安全的良好法治环境。要充分利用“乡村大喇叭”等进行重点宣传，引导群众主动提升爱路护路的自觉性、主动性，培育各具特色的护路文化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（孙绍林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陈辉杰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535757FA"/>
    <w:rsid w:val="00025555"/>
    <w:rsid w:val="00254EE8"/>
    <w:rsid w:val="006B6A85"/>
    <w:rsid w:val="008317E0"/>
    <w:rsid w:val="00AC5284"/>
    <w:rsid w:val="00C572A6"/>
    <w:rsid w:val="00DE2BDD"/>
    <w:rsid w:val="0E716B19"/>
    <w:rsid w:val="0F6310DF"/>
    <w:rsid w:val="141310EA"/>
    <w:rsid w:val="14FD1B1C"/>
    <w:rsid w:val="17777B5F"/>
    <w:rsid w:val="184858DB"/>
    <w:rsid w:val="2A9172F4"/>
    <w:rsid w:val="2E4C3D45"/>
    <w:rsid w:val="38F06979"/>
    <w:rsid w:val="41AF6B58"/>
    <w:rsid w:val="4E686830"/>
    <w:rsid w:val="535757FA"/>
    <w:rsid w:val="597C7972"/>
    <w:rsid w:val="5D6F5066"/>
    <w:rsid w:val="69F2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2023-11-09T09:45:00Z</dcterms:created>
  <dc:creator>致青春</dc:creator>
  <cp:lastModifiedBy>微信用户</cp:lastModifiedBy>
  <dcterms:modified xsi:type="dcterms:W3CDTF">2023-11-13T01:58:54Z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054D9FCDC87347DBA92FE30F01762E27_13</vt:lpwstr>
  </property>
</Properties>
</file>