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hint="default" w:ascii="方正小标宋_GBK" w:hAnsi="方正小标宋_GBK" w:eastAsia="方正小标宋_GBK" w:cs="方正小标宋_GBK"/>
          <w:i w:val="0"/>
          <w:iCs w:val="0"/>
          <w:caps w:val="0"/>
          <w:spacing w:val="8"/>
          <w:sz w:val="44"/>
          <w:szCs w:val="44"/>
          <w:shd w:val="clear" w:fill="FFFFFF"/>
          <w:lang w:val="en-US" w:eastAsia="zh-CN"/>
        </w:rPr>
      </w:pPr>
      <w:r>
        <w:rPr>
          <w:rFonts w:hint="eastAsia" w:ascii="方正小标宋_GBK" w:hAnsi="方正小标宋_GBK" w:eastAsia="方正小标宋_GBK" w:cs="方正小标宋_GBK"/>
          <w:i w:val="0"/>
          <w:iCs w:val="0"/>
          <w:caps w:val="0"/>
          <w:spacing w:val="8"/>
          <w:sz w:val="44"/>
          <w:szCs w:val="44"/>
          <w:shd w:val="clear" w:fill="FFFFFF"/>
          <w:lang w:val="en-US" w:eastAsia="zh-CN"/>
        </w:rPr>
        <w:t>本网-综合资讯</w:t>
      </w:r>
    </w:p>
    <w:p>
      <w:pPr>
        <w:jc w:val="center"/>
        <w:rPr>
          <w:rFonts w:hint="eastAsia"/>
          <w:b/>
          <w:bCs/>
          <w:sz w:val="28"/>
          <w:szCs w:val="28"/>
        </w:rPr>
      </w:pPr>
    </w:p>
    <w:p>
      <w:pPr>
        <w:jc w:val="center"/>
        <w:rPr>
          <w:rFonts w:hint="eastAsia"/>
          <w:sz w:val="28"/>
          <w:szCs w:val="28"/>
        </w:rPr>
      </w:pPr>
      <w:r>
        <w:rPr>
          <w:rFonts w:hint="eastAsia"/>
          <w:b/>
          <w:bCs/>
          <w:sz w:val="28"/>
          <w:szCs w:val="28"/>
        </w:rPr>
        <w:t>担负新的文化传承发展使</w:t>
      </w:r>
      <w:r>
        <w:rPr>
          <w:rFonts w:hint="eastAsia"/>
          <w:b/>
          <w:bCs/>
          <w:sz w:val="28"/>
          <w:szCs w:val="28"/>
          <w:lang w:eastAsia="zh-CN"/>
        </w:rPr>
        <w:t xml:space="preserve">命 </w:t>
      </w:r>
      <w:r>
        <w:rPr>
          <w:rFonts w:hint="eastAsia"/>
          <w:b/>
          <w:bCs/>
          <w:sz w:val="28"/>
          <w:szCs w:val="28"/>
        </w:rPr>
        <w:t>为建设文化强市贡献力量</w:t>
      </w:r>
    </w:p>
    <w:p>
      <w:pPr>
        <w:rPr>
          <w:rFonts w:hint="eastAsia"/>
          <w:sz w:val="28"/>
          <w:szCs w:val="28"/>
        </w:rPr>
      </w:pPr>
      <w:r>
        <w:rPr>
          <w:rFonts w:hint="eastAsia"/>
          <w:sz w:val="28"/>
          <w:szCs w:val="28"/>
        </w:rPr>
        <w:t xml:space="preserve">   11月10日上午，</w:t>
      </w:r>
      <w:r>
        <w:rPr>
          <w:rFonts w:hint="eastAsia"/>
          <w:sz w:val="28"/>
          <w:szCs w:val="28"/>
          <w:lang w:val="en-US" w:eastAsia="zh-CN"/>
        </w:rPr>
        <w:t>广元</w:t>
      </w:r>
      <w:r>
        <w:rPr>
          <w:rFonts w:hint="eastAsia"/>
          <w:sz w:val="28"/>
          <w:szCs w:val="28"/>
        </w:rPr>
        <w:t>市宣传思想文化战线深入学习贯彻习近平总书记文化传承发展座谈会重要讲话精神专题会议在剑阁县召开，</w:t>
      </w:r>
      <w:r>
        <w:rPr>
          <w:rFonts w:hint="eastAsia"/>
          <w:sz w:val="28"/>
          <w:szCs w:val="28"/>
          <w:lang w:eastAsia="zh-CN"/>
        </w:rPr>
        <w:t>进一步</w:t>
      </w:r>
      <w:r>
        <w:rPr>
          <w:rFonts w:hint="eastAsia"/>
          <w:sz w:val="28"/>
          <w:szCs w:val="28"/>
        </w:rPr>
        <w:t>研究部署全市宣传思想文化战线贯彻落实工作，统筹推动全市文化传承发展各项工作落地落实。</w:t>
      </w:r>
      <w:r>
        <w:rPr>
          <w:rFonts w:hint="eastAsia"/>
          <w:sz w:val="28"/>
          <w:szCs w:val="28"/>
          <w:lang w:val="en-US" w:eastAsia="zh-CN"/>
        </w:rPr>
        <w:t>广元</w:t>
      </w:r>
      <w:bookmarkStart w:id="0" w:name="_GoBack"/>
      <w:bookmarkEnd w:id="0"/>
      <w:r>
        <w:rPr>
          <w:rFonts w:hint="eastAsia"/>
          <w:sz w:val="28"/>
          <w:szCs w:val="28"/>
        </w:rPr>
        <w:t>市委常委、宣传部部长袁敏出席会议并讲话。</w:t>
      </w:r>
    </w:p>
    <w:p>
      <w:pP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05730" cy="3470910"/>
            <wp:effectExtent l="0" t="0" r="13970" b="15240"/>
            <wp:docPr id="1" name="图片 1" descr="ab29c0520a14ba19000c3eaa651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29c0520a14ba19000c3eaa6513233"/>
                    <pic:cNvPicPr>
                      <a:picLocks noChangeAspect="1"/>
                    </pic:cNvPicPr>
                  </pic:nvPicPr>
                  <pic:blipFill>
                    <a:blip r:embed="rId4"/>
                    <a:stretch>
                      <a:fillRect/>
                    </a:stretch>
                  </pic:blipFill>
                  <pic:spPr>
                    <a:xfrm>
                      <a:off x="0" y="0"/>
                      <a:ext cx="5205730" cy="3470910"/>
                    </a:xfrm>
                    <a:prstGeom prst="rect">
                      <a:avLst/>
                    </a:prstGeom>
                  </pic:spPr>
                </pic:pic>
              </a:graphicData>
            </a:graphic>
          </wp:inline>
        </w:drawing>
      </w:r>
    </w:p>
    <w:p>
      <w:pPr>
        <w:rPr>
          <w:rFonts w:hint="eastAsia"/>
          <w:sz w:val="28"/>
          <w:szCs w:val="28"/>
        </w:rPr>
      </w:pPr>
      <w:r>
        <w:rPr>
          <w:rFonts w:hint="eastAsia"/>
          <w:sz w:val="28"/>
          <w:szCs w:val="28"/>
        </w:rPr>
        <w:t xml:space="preserve">    会议传达学习了习近平总书记在文化传承发展座谈会上的重要讲话精神，中央宣传部学习贯彻习近平总书记文化传承发展座谈会重要讲话精神专题会议、全省宣传思想文化战线深入学习贯彻习近平总书记文化传承发展座谈会重要讲话精神专题会议精神。</w:t>
      </w:r>
    </w:p>
    <w:p>
      <w:pPr>
        <w:ind w:firstLine="560"/>
        <w:rPr>
          <w:rFonts w:hint="eastAsia"/>
          <w:sz w:val="28"/>
          <w:szCs w:val="28"/>
        </w:rPr>
      </w:pPr>
      <w:r>
        <w:rPr>
          <w:rFonts w:hint="eastAsia"/>
          <w:sz w:val="28"/>
          <w:szCs w:val="28"/>
        </w:rPr>
        <w:t>就深刻学习把握习近平总书记在文化传承发展座谈会上重要讲话精神的丰富内涵，袁敏要求，要深刻把握中华文明的突出特性、“两个结合”的重大意义和“更好担负起新的文化使命”。要在学思践悟上下功夫，把学习贯彻习近平总书记在文化传承发展座谈会上重要讲话精神作为主题教育的重要内容，做到先学一步、学深一层；在宣传阐释上见声势，持续做好宣传报道，深入宣传各地各部门贯彻落实的思路举措和经验成效，推出一批有价值、有影响的研究成果；在工作谋划上出实招，坚持以大项目带动大发展，把中华文化传承发展作为紧要任务，同时对各项工作进行系统部署、分解细化，真正推动中央和省委、市委的决策部署落地见效。</w:t>
      </w:r>
    </w:p>
    <w:p>
      <w:pPr>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5208905" cy="3555365"/>
            <wp:effectExtent l="0" t="0" r="10795" b="6985"/>
            <wp:docPr id="2" name="图片 2" descr="fba21101ef207912e375744b23bb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ba21101ef207912e375744b23bb85d"/>
                    <pic:cNvPicPr>
                      <a:picLocks noChangeAspect="1"/>
                    </pic:cNvPicPr>
                  </pic:nvPicPr>
                  <pic:blipFill>
                    <a:blip r:embed="rId5"/>
                    <a:stretch>
                      <a:fillRect/>
                    </a:stretch>
                  </pic:blipFill>
                  <pic:spPr>
                    <a:xfrm>
                      <a:off x="0" y="0"/>
                      <a:ext cx="5208905" cy="3555365"/>
                    </a:xfrm>
                    <a:prstGeom prst="rect">
                      <a:avLst/>
                    </a:prstGeom>
                  </pic:spPr>
                </pic:pic>
              </a:graphicData>
            </a:graphic>
          </wp:inline>
        </w:drawing>
      </w:r>
    </w:p>
    <w:p>
      <w:pPr>
        <w:rPr>
          <w:rFonts w:hint="eastAsia"/>
          <w:sz w:val="28"/>
          <w:szCs w:val="28"/>
        </w:rPr>
      </w:pPr>
      <w:r>
        <w:rPr>
          <w:rFonts w:hint="eastAsia"/>
          <w:sz w:val="28"/>
          <w:szCs w:val="28"/>
        </w:rPr>
        <w:t xml:space="preserve">    袁敏强调，担负新的文化使命、建设中华民族现代文明，是宣传思想文化战线的重大责任，大家要坚定以习近平文化思想为指导，深入学习贯彻习近平总书记文化传承发展座谈会议重要讲话和来川来广视察重要指示精神，守正创新、主动作为，在保护传承中推动广元文化重焕荣光；坚定信心，抢抓机遇，在转化利用中推动文化事业攀高登峰，努力在中华文化传承发展中走在前列、争创一流，为推进广元文化繁荣发展，建设文化强市贡献力量。</w:t>
      </w:r>
    </w:p>
    <w:p>
      <w:pPr>
        <w:ind w:firstLine="560"/>
        <w:rPr>
          <w:rFonts w:hint="eastAsia" w:eastAsiaTheme="minorEastAsia"/>
          <w:sz w:val="34"/>
          <w:szCs w:val="34"/>
          <w:lang w:eastAsia="zh-CN"/>
        </w:rPr>
      </w:pPr>
      <w:r>
        <w:rPr>
          <w:rFonts w:hint="eastAsia"/>
          <w:sz w:val="28"/>
          <w:szCs w:val="28"/>
        </w:rPr>
        <w:t>会前，与会人员到翠云廊进行了参观调研。</w:t>
      </w:r>
      <w:r>
        <w:rPr>
          <w:rFonts w:hint="eastAsia"/>
          <w:sz w:val="28"/>
          <w:szCs w:val="28"/>
          <w:lang w:eastAsia="zh-CN"/>
        </w:rPr>
        <w:t>（</w:t>
      </w:r>
      <w:r>
        <w:rPr>
          <w:rFonts w:hint="eastAsia"/>
          <w:sz w:val="28"/>
          <w:szCs w:val="28"/>
          <w:lang w:val="en-US" w:eastAsia="zh-CN"/>
        </w:rPr>
        <w:t>文：</w:t>
      </w:r>
      <w:r>
        <w:rPr>
          <w:rFonts w:hint="eastAsia"/>
          <w:sz w:val="28"/>
          <w:szCs w:val="28"/>
        </w:rPr>
        <w:t>张欣</w:t>
      </w:r>
      <w:r>
        <w:rPr>
          <w:rFonts w:hint="eastAsia"/>
          <w:sz w:val="28"/>
          <w:szCs w:val="28"/>
          <w:lang w:val="en-US" w:eastAsia="zh-CN"/>
        </w:rPr>
        <w:t xml:space="preserve"> 图：陈维</w:t>
      </w:r>
      <w:r>
        <w:rPr>
          <w:rFonts w:hint="eastAsia"/>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33E50897"/>
    <w:rsid w:val="45FB6DBC"/>
    <w:rsid w:val="640B4CD0"/>
    <w:rsid w:val="6C4D0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2023-11-10T23:51:00Z</dcterms:created>
  <dc:creator>iPhone</dc:creator>
  <cp:lastModifiedBy>微信用户</cp:lastModifiedBy>
  <dcterms:modified xsi:type="dcterms:W3CDTF">2023-11-13T01:20:47Z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186A5AF95249F422EDE04D652901FA65_31</vt:lpwstr>
  </property>
</Properties>
</file>