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default" w:ascii="方正小标宋_GBK" w:hAnsi="方正小标宋_GBK" w:eastAsia="方正小标宋_GBK" w:cs="方正小标宋_GBK"/>
          <w:i w:val="0"/>
          <w:iCs w:val="0"/>
          <w:caps w:val="0"/>
          <w:spacing w:val="8"/>
          <w:sz w:val="44"/>
          <w:szCs w:val="44"/>
          <w:shd w:val="clear" w:color="auto" w:fill="FFFFFF"/>
          <w:lang w:val="en-US" w:eastAsia="zh-CN"/>
        </w:rPr>
      </w:pPr>
      <w:bookmarkStart w:id="0" w:name="_GoBack"/>
      <w:bookmarkEnd w:id="0"/>
      <w:r>
        <w:rPr>
          <w:rFonts w:hint="eastAsia" w:ascii="方正小标宋_GBK" w:hAnsi="方正小标宋_GBK" w:eastAsia="方正小标宋_GBK" w:cs="方正小标宋_GBK"/>
          <w:i w:val="0"/>
          <w:iCs w:val="0"/>
          <w:caps w:val="0"/>
          <w:spacing w:val="8"/>
          <w:sz w:val="44"/>
          <w:szCs w:val="44"/>
          <w:shd w:val="clear" w:color="auto" w:fill="FFFFFF"/>
          <w:lang w:val="en-US" w:eastAsia="zh-CN"/>
        </w:rPr>
        <w:t>本网-综合资讯</w:t>
      </w:r>
    </w:p>
    <w:p>
      <w:pPr>
        <w:jc w:val="center"/>
        <w:rPr>
          <w:rFonts w:hint="eastAsia"/>
          <w:sz w:val="36"/>
          <w:szCs w:val="44"/>
          <w:lang w:val="en-US" w:eastAsia="zh-CN"/>
        </w:rPr>
      </w:pPr>
      <w:r>
        <w:rPr>
          <w:rFonts w:hint="eastAsia"/>
          <w:b/>
          <w:bCs/>
          <w:sz w:val="36"/>
          <w:szCs w:val="44"/>
          <w:lang w:eastAsia="zh-CN"/>
        </w:rPr>
        <w:t>“</w:t>
      </w:r>
      <w:r>
        <w:rPr>
          <w:rFonts w:hint="eastAsia"/>
          <w:b/>
          <w:bCs/>
          <w:sz w:val="36"/>
          <w:szCs w:val="44"/>
        </w:rPr>
        <w:t>中国石化教育帮扶</w:t>
      </w:r>
      <w:r>
        <w:rPr>
          <w:rFonts w:hint="eastAsia"/>
          <w:b/>
          <w:bCs/>
          <w:sz w:val="36"/>
          <w:szCs w:val="44"/>
          <w:lang w:eastAsia="zh-CN"/>
        </w:rPr>
        <w:t>”</w:t>
      </w:r>
      <w:r>
        <w:rPr>
          <w:rFonts w:hint="eastAsia"/>
          <w:b/>
          <w:bCs/>
          <w:sz w:val="36"/>
          <w:szCs w:val="44"/>
        </w:rPr>
        <w:t>西南石油局结对苍溪县元坝小学启动仪式</w:t>
      </w:r>
      <w:r>
        <w:rPr>
          <w:rFonts w:hint="eastAsia"/>
          <w:b/>
          <w:bCs/>
          <w:sz w:val="36"/>
          <w:szCs w:val="44"/>
          <w:lang w:val="en-US" w:eastAsia="zh-CN"/>
        </w:rPr>
        <w:t>举行</w:t>
      </w:r>
    </w:p>
    <w:p>
      <w:pPr>
        <w:ind w:firstLine="560" w:firstLineChars="200"/>
        <w:jc w:val="both"/>
        <w:rPr>
          <w:rFonts w:hint="eastAsia"/>
          <w:sz w:val="28"/>
          <w:szCs w:val="36"/>
          <w:lang w:val="en-US" w:eastAsia="zh-CN"/>
        </w:rPr>
      </w:pPr>
      <w:r>
        <w:rPr>
          <w:rFonts w:hint="eastAsia"/>
          <w:sz w:val="28"/>
          <w:szCs w:val="36"/>
          <w:lang w:val="en-US" w:eastAsia="zh-CN"/>
        </w:rPr>
        <w:t>11月10日，“中国石化教育帮扶”西南石油局结对苍溪县元坝小学启动仪式在元坝小学举行。西南石油局有限公司、西南油气分公司党委副书记、纪委书记、工会主席曾德超出席活动。</w:t>
      </w:r>
    </w:p>
    <w:p>
      <w:pPr>
        <w:ind w:firstLine="560" w:firstLineChars="200"/>
        <w:jc w:val="both"/>
        <w:rPr>
          <w:rFonts w:hint="eastAsia"/>
          <w:sz w:val="28"/>
          <w:szCs w:val="36"/>
          <w:lang w:val="en-US" w:eastAsia="zh-CN"/>
        </w:rPr>
      </w:pPr>
      <w:r>
        <w:rPr>
          <w:rFonts w:hint="eastAsia"/>
          <w:sz w:val="28"/>
          <w:szCs w:val="36"/>
          <w:lang w:val="en-US" w:eastAsia="zh-CN"/>
        </w:rPr>
        <w:drawing>
          <wp:anchor distT="0" distB="0" distL="114300" distR="114300" simplePos="0" relativeHeight="251659264" behindDoc="0" locked="0" layoutInCell="1" allowOverlap="1">
            <wp:simplePos x="0" y="0"/>
            <wp:positionH relativeFrom="column">
              <wp:posOffset>355600</wp:posOffset>
            </wp:positionH>
            <wp:positionV relativeFrom="paragraph">
              <wp:posOffset>93980</wp:posOffset>
            </wp:positionV>
            <wp:extent cx="5266690" cy="2585085"/>
            <wp:effectExtent l="0" t="0" r="10160" b="5715"/>
            <wp:wrapTopAndBottom/>
            <wp:docPr id="1" name="图片 2" descr="5bf8fc704ddbe711588bdca9831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bf8fc704ddbe711588bdca98317622"/>
                    <pic:cNvPicPr>
                      <a:picLocks noChangeAspect="1"/>
                    </pic:cNvPicPr>
                  </pic:nvPicPr>
                  <pic:blipFill>
                    <a:blip r:embed="rId4"/>
                    <a:stretch>
                      <a:fillRect/>
                    </a:stretch>
                  </pic:blipFill>
                  <pic:spPr>
                    <a:xfrm>
                      <a:off x="0" y="0"/>
                      <a:ext cx="5266690" cy="2585085"/>
                    </a:xfrm>
                    <a:prstGeom prst="rect">
                      <a:avLst/>
                    </a:prstGeom>
                    <a:noFill/>
                    <a:ln>
                      <a:noFill/>
                    </a:ln>
                  </pic:spPr>
                </pic:pic>
              </a:graphicData>
            </a:graphic>
          </wp:anchor>
        </w:drawing>
      </w:r>
    </w:p>
    <w:p>
      <w:pPr>
        <w:ind w:firstLine="560" w:firstLineChars="200"/>
        <w:jc w:val="both"/>
        <w:rPr>
          <w:rFonts w:hint="eastAsia"/>
          <w:sz w:val="28"/>
          <w:szCs w:val="36"/>
          <w:lang w:val="en-US" w:eastAsia="zh-CN"/>
        </w:rPr>
      </w:pPr>
      <w:r>
        <w:rPr>
          <w:rFonts w:hint="eastAsia"/>
          <w:sz w:val="28"/>
          <w:szCs w:val="36"/>
          <w:lang w:val="en-US" w:eastAsia="zh-CN"/>
        </w:rPr>
        <w:t>活动伊始，少先队员首先为出席启动仪式人员佩戴红领巾。在嘹亮的国歌声中，启动仪式正式进行，西南石油局、县教科局、元坝小学共同签订教育帮扶协议并举行结对帮扶揭牌，西南石油局向元坝小学老师和学生捐赠图书，元坝小学老师、学生分别作了发言。</w:t>
      </w:r>
    </w:p>
    <w:p>
      <w:pPr>
        <w:ind w:firstLine="560" w:firstLineChars="200"/>
        <w:jc w:val="both"/>
        <w:rPr>
          <w:rFonts w:hint="eastAsia"/>
          <w:sz w:val="28"/>
          <w:szCs w:val="36"/>
          <w:lang w:val="en-US" w:eastAsia="zh-CN"/>
        </w:rPr>
      </w:pPr>
      <w:r>
        <w:rPr>
          <w:rFonts w:hint="eastAsia"/>
          <w:sz w:val="28"/>
          <w:szCs w:val="36"/>
          <w:lang w:val="en-US" w:eastAsia="zh-CN"/>
        </w:rPr>
        <w:t>曾德超表示，今天教育帮扶协议的正式签订，标志着西南石油局的教育帮扶工作开启了崭新的一页，也代表着公司与苍溪县和元坝镇人民政府的合作共赢迈上了新的台阶。今后3年，西南石油局将与苍溪县一起，探索建立“集团化、立体化、结对型”帮扶体系，不断建强师资力量、改善办学条件、打造校园文化。持续推进“石化伴学”平台和“云课堂”建设，精心组织“党史党课进心田、环保理念进课堂、石油精神进校园、心理辅导进师生”“红色夏令营”“春蕾加油站”“童心向党、与爱同行”等活动，让更多乡村孩子在接受良好教育的基础上，进一步感受温暖。</w:t>
      </w:r>
    </w:p>
    <w:p>
      <w:pPr>
        <w:ind w:firstLine="560" w:firstLineChars="200"/>
        <w:jc w:val="both"/>
        <w:rPr>
          <w:rFonts w:hint="eastAsia"/>
          <w:sz w:val="28"/>
          <w:szCs w:val="36"/>
          <w:lang w:val="en-US" w:eastAsia="zh-CN"/>
        </w:rPr>
      </w:pPr>
      <w:r>
        <w:rPr>
          <w:rFonts w:hint="eastAsia"/>
          <w:sz w:val="28"/>
          <w:szCs w:val="36"/>
          <w:lang w:val="en-US" w:eastAsia="zh-CN"/>
        </w:rPr>
        <w:t>苍溪县副县长周胜华表示，相关部门要</w:t>
      </w:r>
      <w:r>
        <w:rPr>
          <w:rFonts w:hint="default"/>
          <w:sz w:val="28"/>
          <w:szCs w:val="36"/>
          <w:lang w:val="en-US" w:eastAsia="zh-CN"/>
        </w:rPr>
        <w:t>深刻领悟</w:t>
      </w:r>
      <w:r>
        <w:rPr>
          <w:rFonts w:hint="eastAsia"/>
          <w:sz w:val="28"/>
          <w:szCs w:val="36"/>
          <w:lang w:val="en-US" w:eastAsia="zh-CN"/>
        </w:rPr>
        <w:t>此次</w:t>
      </w:r>
      <w:r>
        <w:rPr>
          <w:rFonts w:hint="default"/>
          <w:sz w:val="28"/>
          <w:szCs w:val="36"/>
          <w:lang w:val="en-US" w:eastAsia="zh-CN"/>
        </w:rPr>
        <w:t>教育帮扶的重大意义，主动作为，把全体教职工的思想认识统一到为党育人</w:t>
      </w:r>
      <w:r>
        <w:rPr>
          <w:rFonts w:hint="eastAsia"/>
          <w:sz w:val="28"/>
          <w:szCs w:val="36"/>
          <w:lang w:val="en-US" w:eastAsia="zh-CN"/>
        </w:rPr>
        <w:t>上来。要</w:t>
      </w:r>
      <w:r>
        <w:rPr>
          <w:rFonts w:hint="default"/>
          <w:sz w:val="28"/>
          <w:szCs w:val="36"/>
          <w:lang w:val="en-US" w:eastAsia="zh-CN"/>
        </w:rPr>
        <w:t>加强对</w:t>
      </w:r>
      <w:r>
        <w:rPr>
          <w:rFonts w:hint="eastAsia"/>
          <w:sz w:val="28"/>
          <w:szCs w:val="36"/>
          <w:lang w:val="en-US" w:eastAsia="zh-CN"/>
        </w:rPr>
        <w:t>教育帮扶</w:t>
      </w:r>
      <w:r>
        <w:rPr>
          <w:rFonts w:hint="default"/>
          <w:sz w:val="28"/>
          <w:szCs w:val="36"/>
          <w:lang w:val="en-US" w:eastAsia="zh-CN"/>
        </w:rPr>
        <w:t>实施过程的领导、指导、督促，做好经常性的协调、交流、组织工作，确保帮扶工作顺利进行</w:t>
      </w:r>
      <w:r>
        <w:rPr>
          <w:rFonts w:hint="eastAsia"/>
          <w:sz w:val="28"/>
          <w:szCs w:val="36"/>
          <w:lang w:val="en-US" w:eastAsia="zh-CN"/>
        </w:rPr>
        <w:t>。</w:t>
      </w:r>
      <w:r>
        <w:rPr>
          <w:rFonts w:hint="default"/>
          <w:sz w:val="28"/>
          <w:szCs w:val="36"/>
          <w:lang w:val="en-US" w:eastAsia="zh-CN"/>
        </w:rPr>
        <w:t>元坝小学要执行好帮扶规划，努力在办学条件、教育质量、队伍建设、办学品位等方面有显著提升，办</w:t>
      </w:r>
      <w:r>
        <w:rPr>
          <w:rFonts w:hint="eastAsia"/>
          <w:sz w:val="28"/>
          <w:szCs w:val="36"/>
          <w:lang w:val="en-US" w:eastAsia="zh-CN"/>
        </w:rPr>
        <w:t>好</w:t>
      </w:r>
      <w:r>
        <w:rPr>
          <w:rFonts w:hint="default"/>
          <w:sz w:val="28"/>
          <w:szCs w:val="36"/>
          <w:lang w:val="en-US" w:eastAsia="zh-CN"/>
        </w:rPr>
        <w:t>人民满意的教育</w:t>
      </w:r>
      <w:r>
        <w:rPr>
          <w:rFonts w:hint="eastAsia"/>
          <w:sz w:val="28"/>
          <w:szCs w:val="36"/>
          <w:lang w:val="en-US" w:eastAsia="zh-CN"/>
        </w:rPr>
        <w:t>。</w:t>
      </w:r>
      <w:r>
        <w:rPr>
          <w:rFonts w:hint="default"/>
          <w:sz w:val="28"/>
          <w:szCs w:val="36"/>
          <w:lang w:val="en-US" w:eastAsia="zh-CN"/>
        </w:rPr>
        <w:t>要认真总结工作经验，</w:t>
      </w:r>
      <w:r>
        <w:rPr>
          <w:rFonts w:hint="eastAsia"/>
          <w:sz w:val="28"/>
          <w:szCs w:val="36"/>
          <w:lang w:val="en-US" w:eastAsia="zh-CN"/>
        </w:rPr>
        <w:t>把</w:t>
      </w:r>
      <w:r>
        <w:rPr>
          <w:rFonts w:hint="default"/>
          <w:sz w:val="28"/>
          <w:szCs w:val="36"/>
          <w:lang w:val="en-US" w:eastAsia="zh-CN"/>
        </w:rPr>
        <w:t>取得</w:t>
      </w:r>
      <w:r>
        <w:rPr>
          <w:rFonts w:hint="eastAsia"/>
          <w:sz w:val="28"/>
          <w:szCs w:val="36"/>
          <w:lang w:val="en-US" w:eastAsia="zh-CN"/>
        </w:rPr>
        <w:t>的</w:t>
      </w:r>
      <w:r>
        <w:rPr>
          <w:rFonts w:hint="default"/>
          <w:sz w:val="28"/>
          <w:szCs w:val="36"/>
          <w:lang w:val="en-US" w:eastAsia="zh-CN"/>
        </w:rPr>
        <w:t>成果</w:t>
      </w:r>
      <w:r>
        <w:rPr>
          <w:rFonts w:hint="eastAsia"/>
          <w:sz w:val="28"/>
          <w:szCs w:val="36"/>
          <w:lang w:val="en-US" w:eastAsia="zh-CN"/>
        </w:rPr>
        <w:t>进行</w:t>
      </w:r>
      <w:r>
        <w:rPr>
          <w:rFonts w:hint="default"/>
          <w:sz w:val="28"/>
          <w:szCs w:val="36"/>
          <w:lang w:val="en-US" w:eastAsia="zh-CN"/>
        </w:rPr>
        <w:t>推广，在全县起到窗口示范作用，发挥更大功能价值，促进全县教育高质量发展</w:t>
      </w:r>
      <w:r>
        <w:rPr>
          <w:rFonts w:hint="eastAsia"/>
          <w:sz w:val="28"/>
          <w:szCs w:val="36"/>
          <w:lang w:val="en-US" w:eastAsia="zh-CN"/>
        </w:rPr>
        <w:t>。</w:t>
      </w:r>
    </w:p>
    <w:p>
      <w:pPr>
        <w:ind w:firstLine="560" w:firstLineChars="200"/>
        <w:jc w:val="both"/>
        <w:rPr>
          <w:rFonts w:hint="default"/>
          <w:sz w:val="28"/>
          <w:szCs w:val="36"/>
          <w:lang w:val="en-US" w:eastAsia="zh-CN"/>
        </w:rPr>
      </w:pPr>
      <w:r>
        <w:rPr>
          <w:rFonts w:hint="eastAsia"/>
          <w:sz w:val="28"/>
          <w:szCs w:val="36"/>
          <w:lang w:val="en-US" w:eastAsia="zh-CN"/>
        </w:rPr>
        <w:t>据悉，今天，中石化西南石油局与元坝小学教育结对帮扶的成功签约，标志着未来三年，中石化西南石油局将向元坝小学提供300万元资金，对元坝小学从硬件和软件两个层面，教师、学生、校园三个维度实施集团化、立体式、结对型的帮扶，使元坝小学迎来跨越式发展，呈现出崭新姿态和蓬勃生机。（奉小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00000000"/>
    <w:rsid w:val="0EB12E2A"/>
    <w:rsid w:val="1B032B06"/>
    <w:rsid w:val="1B140288"/>
    <w:rsid w:val="22D2724B"/>
    <w:rsid w:val="3C8B6AF8"/>
    <w:rsid w:val="48102918"/>
    <w:rsid w:val="5D627C83"/>
    <w:rsid w:val="5E4D2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843</Characters>
  <Lines>0</Lines>
  <Paragraphs>0</Paragraphs>
  <TotalTime>0</TotalTime>
  <ScaleCrop>false</ScaleCrop>
  <LinksUpToDate>false</LinksUpToDate>
  <CharactersWithSpaces>843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超级胖懒懒</cp:lastModifiedBy>
  <dcterms:modified xsi:type="dcterms:W3CDTF">2023-11-14T03:10:18Z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4CE4AEF4DA8C491BBADE9FD0595AC6AC_13</vt:lpwstr>
  </property>
</Properties>
</file>