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第三届川渝住房城乡建设博览会来了！</w:t>
      </w:r>
    </w:p>
    <w:p>
      <w:pPr>
        <w:pStyle w:val="2"/>
        <w:bidi w:val="0"/>
        <w:jc w:val="center"/>
        <w:rPr>
          <w:rFonts w:hint="default"/>
          <w:lang w:val="en-US" w:eastAsia="zh-CN"/>
        </w:rPr>
      </w:pPr>
      <w:r>
        <w:rPr>
          <w:rFonts w:hint="eastAsia"/>
          <w:lang w:val="en-US" w:eastAsia="zh-CN"/>
        </w:rPr>
        <w:t>专家演讲、作品设计……沉浸式体验川渝住建最新成果</w:t>
      </w:r>
    </w:p>
    <w:p>
      <w:pPr>
        <w:ind w:firstLine="562" w:firstLineChars="200"/>
        <w:rPr>
          <w:rFonts w:hint="eastAsia"/>
          <w:sz w:val="28"/>
          <w:szCs w:val="28"/>
          <w:lang w:val="en-US" w:eastAsia="zh-CN"/>
        </w:rPr>
      </w:pPr>
      <w:r>
        <w:rPr>
          <w:rFonts w:hint="eastAsia"/>
          <w:b/>
          <w:bCs/>
          <w:sz w:val="28"/>
          <w:szCs w:val="28"/>
          <w:lang w:val="en-US" w:eastAsia="zh-CN"/>
        </w:rPr>
        <w:t>消费质量报讯（见习记者 何馥君）</w:t>
      </w:r>
      <w:bookmarkStart w:id="0" w:name="_GoBack"/>
      <w:bookmarkEnd w:id="0"/>
      <w:r>
        <w:rPr>
          <w:rFonts w:hint="eastAsia"/>
          <w:sz w:val="28"/>
          <w:szCs w:val="28"/>
          <w:lang w:val="en-US" w:eastAsia="zh-CN"/>
        </w:rPr>
        <w:t>住房是安身立命之所，也是心灵栖息之地，在广大消费者心中，住建产业十分重要。11月15日，第三届川渝住房城乡建设博览会（以下简称：川渝住博会）新闻发布会在蓉举行。四川省住房和城乡建设厅、重庆市住房和城乡建设委员会相关负责人参会并答记者问。</w:t>
      </w:r>
    </w:p>
    <w:p>
      <w:pPr>
        <w:ind w:firstLine="560" w:firstLineChars="200"/>
        <w:rPr>
          <w:rFonts w:hint="eastAsia"/>
          <w:sz w:val="28"/>
          <w:szCs w:val="28"/>
          <w:lang w:val="en-US" w:eastAsia="zh-CN"/>
        </w:rPr>
      </w:pPr>
      <w:r>
        <w:rPr>
          <w:rFonts w:hint="eastAsia"/>
          <w:sz w:val="28"/>
          <w:szCs w:val="28"/>
          <w:lang w:val="en-US" w:eastAsia="zh-CN"/>
        </w:rPr>
        <w:t>记者了解到，本次川渝住博会将于11月16日至11月18日在成都世纪城新国际会展中心举办，重庆设立分会场，延续“川渝合作 共建高品质生活宜居地”主题，以“打造韧性安全城市 建设宜居和美乡村”为重点，全面展示川渝两地住建部门在共建高品质生活宜居地、推动川渝合作走深走实上的新成就、新发展、新突破。</w:t>
      </w:r>
    </w:p>
    <w:p>
      <w:pPr>
        <w:ind w:firstLine="560" w:firstLineChars="200"/>
        <w:rPr>
          <w:rFonts w:hint="eastAsia"/>
          <w:sz w:val="28"/>
          <w:szCs w:val="28"/>
          <w:lang w:val="en-US" w:eastAsia="zh-CN"/>
        </w:rPr>
      </w:pPr>
      <w:r>
        <w:rPr>
          <w:rFonts w:hint="eastAsia"/>
          <w:sz w:val="28"/>
          <w:szCs w:val="28"/>
          <w:lang w:val="en-US" w:eastAsia="zh-CN"/>
        </w:rPr>
        <w:t>“川渝住博会，是川渝两地深入贯彻实施‘成渝地区双城经济圈建设’国家战略的具体举措……”会上，四川省住房和城乡建设厅副厅长、新闻发言人张泽民介绍道，此次川渝住博会将采用“1+2+8+5”模式展示川渝住博平台优势。</w:t>
      </w:r>
    </w:p>
    <w:p>
      <w:pPr>
        <w:ind w:firstLine="560" w:firstLineChars="200"/>
        <w:rPr>
          <w:rFonts w:hint="eastAsia"/>
          <w:sz w:val="28"/>
          <w:szCs w:val="28"/>
          <w:lang w:val="en-US" w:eastAsia="zh-CN"/>
        </w:rPr>
      </w:pPr>
      <w:r>
        <w:rPr>
          <w:rFonts w:hint="eastAsia"/>
          <w:sz w:val="28"/>
          <w:szCs w:val="28"/>
          <w:lang w:val="en-US" w:eastAsia="zh-CN"/>
        </w:rPr>
        <w:t>据悉，本届川渝住博会将在成都呈现5万平方米，以“1馆集中展示”囊括高品质生活宜居的展区、韧性安全主题专区、建筑工业化与数字住建展区、节能降碳与绿色建筑展区、城乡美好生活展区5大展区。</w:t>
      </w:r>
    </w:p>
    <w:p>
      <w:pPr>
        <w:ind w:firstLine="560" w:firstLineChars="200"/>
        <w:rPr>
          <w:rFonts w:hint="eastAsia"/>
          <w:sz w:val="28"/>
          <w:szCs w:val="28"/>
          <w:lang w:val="en-US" w:eastAsia="zh-CN"/>
        </w:rPr>
      </w:pPr>
      <w:r>
        <w:rPr>
          <w:rFonts w:hint="eastAsia"/>
          <w:sz w:val="28"/>
          <w:szCs w:val="28"/>
          <w:lang w:val="en-US" w:eastAsia="zh-CN"/>
        </w:rPr>
        <w:t>通过第三届川渝住博会开幕式和巡馆活动两项主体活动，推广川渝住建领域相关技术。并围绕打造韧性安全城市建设宜居和美乡村、川渝建筑行业高质量创新发展合作、历史文化保护与传承、市政设施及消防安全、数智城市BIM/CIM技术集成应用推广、川渝数字住建与新型城市基础设施建设发展、转型时代下勘察设计行业绿色可持续发展、智能建造与建筑机器人发展8大议题开展专项研讨。其中，前五个议题研讨在成都举办，后三个在重庆举办。</w:t>
      </w:r>
    </w:p>
    <w:p>
      <w:pPr>
        <w:ind w:firstLine="560" w:firstLineChars="200"/>
        <w:rPr>
          <w:rFonts w:hint="default"/>
          <w:sz w:val="28"/>
          <w:szCs w:val="28"/>
          <w:lang w:val="en-US" w:eastAsia="zh-CN"/>
        </w:rPr>
      </w:pPr>
      <w:r>
        <w:rPr>
          <w:rFonts w:hint="eastAsia"/>
          <w:sz w:val="28"/>
          <w:szCs w:val="28"/>
          <w:lang w:val="en-US" w:eastAsia="zh-CN"/>
        </w:rPr>
        <w:t>除此之外，将在川渝两地同期举办“巴山蜀水·美丽乡村”民居设计大赛，高校房屋建筑和市政基础设施设计作品征集活动，“小住在您身边”住建安全科普推广活动，市州区县、企业专场推介对接活动，以及首届建筑机器人大赛等精彩的配套活动。</w:t>
      </w:r>
    </w:p>
    <w:p>
      <w:pPr>
        <w:ind w:firstLine="560" w:firstLineChars="200"/>
        <w:rPr>
          <w:rFonts w:hint="eastAsia"/>
          <w:sz w:val="28"/>
          <w:szCs w:val="28"/>
          <w:lang w:val="en-US" w:eastAsia="zh-CN"/>
        </w:rPr>
      </w:pPr>
      <w:r>
        <w:rPr>
          <w:rFonts w:hint="eastAsia"/>
          <w:sz w:val="28"/>
          <w:szCs w:val="28"/>
          <w:lang w:val="en-US" w:eastAsia="zh-CN"/>
        </w:rPr>
        <w:t>张泽民表示，本届展会主题鲜明、内容丰富，务求全面展示两地合作新成果，持续挖掘两地合作新动能，概括起来就是“看”“听”“谈”。</w:t>
      </w:r>
    </w:p>
    <w:p>
      <w:pPr>
        <w:ind w:firstLine="560" w:firstLineChars="200"/>
        <w:rPr>
          <w:rFonts w:hint="eastAsia"/>
          <w:sz w:val="28"/>
          <w:szCs w:val="28"/>
          <w:lang w:val="en-US" w:eastAsia="zh-CN"/>
        </w:rPr>
      </w:pPr>
      <w:r>
        <w:rPr>
          <w:rFonts w:hint="eastAsia"/>
          <w:sz w:val="28"/>
          <w:szCs w:val="28"/>
          <w:lang w:val="en-US" w:eastAsia="zh-CN"/>
        </w:rPr>
        <w:t>“看”是指看展，川渝住博会将借助实物展示、图文宣介配合声光电渲染，用GIS、倾斜摄影、VR等技术呈现一场关于川渝住建紧密合作、共筑高品质生活宜居地的视觉盛宴，并开设高校城市建筑和市政基础设施优秀设计模型展和美丽乡村民居优秀设计作品展，集中展示未来城市和村庄将如何实现在功能、美学、环境与情感上的共存。</w:t>
      </w:r>
    </w:p>
    <w:p>
      <w:pPr>
        <w:ind w:firstLine="560" w:firstLineChars="200"/>
        <w:rPr>
          <w:rFonts w:hint="eastAsia"/>
          <w:sz w:val="28"/>
          <w:szCs w:val="28"/>
          <w:lang w:val="en-US" w:eastAsia="zh-CN"/>
        </w:rPr>
      </w:pPr>
      <w:r>
        <w:rPr>
          <w:rFonts w:hint="eastAsia"/>
          <w:sz w:val="28"/>
          <w:szCs w:val="28"/>
          <w:lang w:val="en-US" w:eastAsia="zh-CN"/>
        </w:rPr>
        <w:t>“听”是指听讲座，川渝住博会现场将邀请业界专家、大师、行业顶尖企业代表从宜居、韧性、智慧等方面进行演讲探讨。</w:t>
      </w:r>
    </w:p>
    <w:p>
      <w:pPr>
        <w:ind w:firstLine="560" w:firstLineChars="200"/>
        <w:rPr>
          <w:rFonts w:hint="default"/>
          <w:sz w:val="28"/>
          <w:szCs w:val="28"/>
          <w:lang w:val="en-US" w:eastAsia="zh-CN"/>
        </w:rPr>
      </w:pPr>
      <w:r>
        <w:rPr>
          <w:rFonts w:hint="eastAsia"/>
          <w:sz w:val="28"/>
          <w:szCs w:val="28"/>
          <w:lang w:val="en-US" w:eastAsia="zh-CN"/>
        </w:rPr>
        <w:t>“谈”是指谈合作，本届川渝住博会邀请了160余家龙头企业和链上企业参展，发布城乡建设领域机会清单，进一步激发市场活力。</w:t>
      </w:r>
    </w:p>
    <w:p>
      <w:pPr>
        <w:ind w:firstLine="420" w:firstLineChars="2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B495615"/>
    <w:rsid w:val="57E404F2"/>
    <w:rsid w:val="7B49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2023-11-15T05:25:00Z</dcterms:created>
  <dc:creator>9-8</dc:creator>
  <cp:lastModifiedBy>暮晖</cp:lastModifiedBy>
  <dcterms:modified xsi:type="dcterms:W3CDTF">2023-11-15T06:42:07Z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D39D9E3CCF3546738B2A9AB598651D4B_13</vt:lpwstr>
  </property>
</Properties>
</file>