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省市场监管局积极指导“小个专”及外卖群体党建工作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38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消费质量报讯（记者 郭剑夫 柯增胜）11月15日，省市场监督管理局民营经济发展指导处（小微企业个体工商户专业市场党建工作办公室）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val="en-US" w:eastAsia="zh-CN"/>
        </w:rPr>
        <w:t>以下简称“民营发展指导处”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组织调研组到阆中市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，对阆中市“小个专”及外卖送餐员群体党组织建设进行调研指导，南充市市场监管局秦杉副局长陪同调研。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　　调研组先后到阆中市良门电子商务有限公司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美团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、四川蜀誉建设有限公司、阆中市华诚置业有限公司三家企业，通过实地查看、听取汇报、座谈交流等形式，对三家企业的经营情况及党建工作开展情况进行了解。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　　调研组指出，做好“小个专”群体党建工作，一是要将企业文化融入党建工作，党建指导员要通过企业晨会、工作大会等方式融入开展党建工作指导，多场次开展员工的业务技能培训、咨询、服务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二是要将党建工作与工会、共青团工作融合开展，要以解决党员、企业员工的实际困难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如上学、就业等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为目的，让党员、企业员工感受到党的温暖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三是要以党建活动推动企业发展，美团支部、物管支部等“小个专”支部，可通过开展主题党日活动加强党员的交流融入，增强企业凝聚力、竞争力。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　　记者从民营经济发展指导处了解到，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9"/>
          <w:szCs w:val="19"/>
          <w:lang w:val="en-US" w:eastAsia="zh-CN"/>
        </w:rPr>
        <w:t>连日来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，省市场监管局要按照典型引领、示范带动、整体推进的工作思路，在全省各地开展外卖送餐员群体党组织建设活动，通过选树典型的辐射和带动，更好推动全省“小个专”党建水平不断提升。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　　11月1日，省市场监管局总经济师董若洁到成都市青羊区调研指导时强调：一是要结合实际扎实推进第二批主题教育。要认真落实省委主题教育领导小组会、省委“两新工委”主题教育推进会精神，紧扣“小个专”和外卖送餐员群体党组织特点，坚持把促进“小个专”市场主体健康发展、维护外卖送餐员群体合法权益等重点工作贯穿主题教育始终，加强分类指导，务实推进第二批主题教育各项重点任务，积极探索学习的新方法、调研的新途径、整改的新举措。二是要用心用情用力做好党建工作。要充分认识做好新经济组织、新就业群体党建工作的重要意义，在凝聚人心、服务发展上多下功夫。属地党组织要扎实开展调查研究，集合人力资源和社会保障、住建等部门以及社区、街道的力量，针对外卖送餐员所需所盼开展关心关爱活动，加大优秀典型选树，大力营造良好氛围。平台企业要进一步增强社会责任感，积极维护外卖送餐员群体权益。三是要发挥好示范作用。要充分发挥党组织战斗堡垒作用和党员的先锋示范作用，认真落实“三会一课”等党建工作制度，充分利用线上资源，灵活多样地开展好主题教育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1C491D06"/>
    <w:rsid w:val="4324730A"/>
    <w:rsid w:val="60D231F6"/>
    <w:rsid w:val="79376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2023-11-16T02:00:25Z</dcterms:created>
  <dc:creator>Jeff</dc:creator>
  <cp:lastModifiedBy>暮晖</cp:lastModifiedBy>
  <dcterms:modified xsi:type="dcterms:W3CDTF">2023-11-16T02:16:04Z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C038FD2CE8D44DBFAFB86C967683829C_13</vt:lpwstr>
  </property>
</Properties>
</file>