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jc w:val="center"/>
        <w:rPr>
          <w:rFonts w:hint="eastAsia"/>
          <w:b/>
          <w:bCs/>
          <w:sz w:val="40"/>
          <w:szCs w:val="40"/>
          <w:lang w:val="en-US" w:eastAsia="zh-CN"/>
        </w:rPr>
      </w:pPr>
    </w:p>
    <w:p>
      <w:pPr>
        <w:jc w:val="center"/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苍溪：联合</w:t>
      </w:r>
      <w:r>
        <w:rPr>
          <w:rFonts w:hint="eastAsia"/>
          <w:b/>
          <w:bCs/>
          <w:sz w:val="40"/>
          <w:szCs w:val="40"/>
          <w:lang w:val="en-US"/>
        </w:rPr>
        <w:t>帮扶</w:t>
      </w:r>
      <w:r>
        <w:rPr>
          <w:rFonts w:hint="eastAsia"/>
          <w:b/>
          <w:bCs/>
          <w:sz w:val="40"/>
          <w:szCs w:val="40"/>
          <w:lang w:val="en-US" w:eastAsia="zh-CN"/>
        </w:rPr>
        <w:t>暖民心</w:t>
      </w:r>
    </w:p>
    <w:p>
      <w:pPr>
        <w:jc w:val="center"/>
        <w:rPr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近日，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苍溪县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元坝镇中心卫生院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和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国网苍溪县供电公司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到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唤马镇云龙村，为群众开展义诊服务，扎实做好驻村帮扶工作，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加快推进乡村全面振兴。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bookmarkStart w:id="0" w:name="_GoBack"/>
      <w:r>
        <w:rPr>
          <w:rFonts w:hint="default" w:ascii="宋体" w:hAnsi="宋体" w:eastAsia="宋体" w:cs="宋体"/>
          <w:sz w:val="28"/>
          <w:szCs w:val="28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487045</wp:posOffset>
            </wp:positionH>
            <wp:positionV relativeFrom="paragraph">
              <wp:posOffset>167640</wp:posOffset>
            </wp:positionV>
            <wp:extent cx="4734560" cy="3550920"/>
            <wp:effectExtent l="0" t="0" r="8890" b="11430"/>
            <wp:wrapTopAndBottom/>
            <wp:docPr id="1" name="图片 1" descr="IMG_20231114_143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31114_14322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4560" cy="355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义诊活动现场，前来就诊的村民络绎不绝，医生们为村民量血压、测血糖、提供健康咨询，发放正气水、感冒颗粒等药品。医务人员还针对部分老人行动不便的特殊情况，进行入户诊疗，让村民们在家门口就享受到便捷的医疗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本次义诊活动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共为近200名村民进行免费健康检查，提供就诊建议及用药指导，共发放慢病、本地常见病防治手册和宣传资料300余份，赠送家庭常备药品150余份，为72位60岁以上的老年人免费发放了口腔健康关爱卡，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切实为村民的健康保驾护航。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元坝镇中心卫生院副院长王映松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说：“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为认真贯彻落实好总书记关于乡村振兴战略的重要指示精神，我院承担了唤马云龙村帮扶工作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，我院继续积极响应各级政府部署，不折不扣地将乡村振兴的各项工作做实做细，确保人民群众得到实实在在的实惠。</w:t>
      </w:r>
      <w:r>
        <w:rPr>
          <w:rFonts w:hint="eastAsia" w:ascii="宋体" w:hAnsi="宋体" w:cs="宋体"/>
          <w:sz w:val="28"/>
          <w:szCs w:val="28"/>
          <w:lang w:val="en-US"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在驻村帮扶工作中，除了联合开展义诊服务，国网苍溪县供电公司还投入资金80万元，为云龙村安装100KVA配变1台、架设10KV线路1公里、400V线路2.1 公里；投入资金35万元，完成云龙村四组低电压改造，架设10KV线路0.5公里，400KV线路1.1公里，220KV线路2.8公里，全力保障村民用电安全稳定。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国网苍溪县供电公司驻唤马镇云龙村第一书记刘明杰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介绍：“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下一步，我们将继续积极链接资源，为广大群众带来更多惠民活动，切实增强群众满意度、幸福度。</w:t>
      </w:r>
      <w:r>
        <w:rPr>
          <w:rFonts w:hint="eastAsia" w:ascii="宋体" w:hAnsi="宋体" w:cs="宋体"/>
          <w:sz w:val="28"/>
          <w:szCs w:val="28"/>
          <w:lang w:val="en-US" w:eastAsia="zh-CN"/>
        </w:rPr>
        <w:t>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（张苗 徐竞瑜）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EwZmZiY2YxZGI3YTEzMGEzYzFkMTRiYzM3N2ZmMjEifQ=="/>
  </w:docVars>
  <w:rsids>
    <w:rsidRoot w:val="00000000"/>
    <w:rsid w:val="0CE74C60"/>
    <w:rsid w:val="147701E2"/>
    <w:rsid w:val="18E514FA"/>
    <w:rsid w:val="1AB549FA"/>
    <w:rsid w:val="314E1BE5"/>
    <w:rsid w:val="55811703"/>
    <w:rsid w:val="78EE03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717</Words>
  <Characters>759</Characters>
  <Paragraphs>9</Paragraphs>
  <TotalTime>0</TotalTime>
  <ScaleCrop>false</ScaleCrop>
  <LinksUpToDate>false</LinksUpToDate>
  <CharactersWithSpaces>788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2023-11-13T23:26:00Z</dcterms:created>
  <dc:creator>FNE-AN00</dc:creator>
  <cp:lastModifiedBy>暮晖</cp:lastModifiedBy>
  <dcterms:modified xsi:type="dcterms:W3CDTF">2023-11-17T06:57:52Z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3ADED206FBD84BE5A248B52D8BBCE76E_13</vt:lpwstr>
  </property>
  <property fmtid="{D5CDD505-2E9C-101B-9397-08002B2CF9AE}" pid="3" name="KSOProductBuildVer">
    <vt:lpwstr>2052-12.1.0.15712</vt:lpwstr>
  </property>
</Properties>
</file>