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default" w:ascii="黑体" w:hAnsi="黑体" w:eastAsia="黑体" w:cs="黑体"/>
          <w:b w:val="0"/>
          <w:i w:val="0"/>
          <w:caps w:val="0"/>
          <w:spacing w:val="0"/>
          <w:w w:val="100"/>
          <w:sz w:val="44"/>
        </w:rPr>
      </w:pPr>
      <w:r>
        <w:rPr>
          <w:rFonts w:hint="default" w:ascii="黑体" w:hAnsi="黑体" w:eastAsia="黑体" w:cs="黑体"/>
          <w:b w:val="0"/>
          <w:i w:val="0"/>
          <w:caps w:val="0"/>
          <w:spacing w:val="0"/>
          <w:w w:val="100"/>
          <w:sz w:val="44"/>
        </w:rPr>
        <w:t>网站和人民号</w:t>
      </w:r>
    </w:p>
    <w:p>
      <w:pPr>
        <w:snapToGrid/>
        <w:spacing w:before="0" w:beforeAutospacing="0" w:after="0" w:afterAutospacing="0" w:line="240" w:lineRule="auto"/>
        <w:jc w:val="center"/>
        <w:textAlignment w:val="baseline"/>
        <w:rPr>
          <w:rFonts w:hint="default" w:ascii="黑体" w:hAnsi="黑体" w:eastAsia="黑体" w:cs="黑体"/>
          <w:b w:val="0"/>
          <w:i w:val="0"/>
          <w:caps w:val="0"/>
          <w:spacing w:val="0"/>
          <w:w w:val="100"/>
          <w:sz w:val="44"/>
          <w:szCs w:val="44"/>
          <w:lang w:val="en-US" w:eastAsia="zh-CN"/>
        </w:rPr>
      </w:pPr>
      <w:r>
        <w:rPr>
          <w:rFonts w:hint="eastAsia" w:ascii="黑体" w:hAnsi="黑体" w:eastAsia="黑体" w:cs="黑体"/>
          <w:b w:val="0"/>
          <w:i w:val="0"/>
          <w:caps w:val="0"/>
          <w:spacing w:val="0"/>
          <w:w w:val="100"/>
          <w:sz w:val="44"/>
          <w:szCs w:val="44"/>
          <w:lang w:val="en-US" w:eastAsia="zh-CN"/>
        </w:rPr>
        <w:t>梓潼县2023年食品安全宣传周活动启动</w:t>
      </w:r>
    </w:p>
    <w:p>
      <w:pPr>
        <w:keepLines w:val="0"/>
        <w:widowControl w:val="0"/>
        <w:snapToGrid/>
        <w:spacing w:before="0" w:beforeAutospacing="0" w:after="0" w:afterAutospacing="0" w:line="577" w:lineRule="exact"/>
        <w:ind w:firstLine="640" w:firstLineChars="200"/>
        <w:jc w:val="both"/>
        <w:textAlignment w:val="baseline"/>
        <w:rPr>
          <w:rFonts w:hint="eastAsia" w:ascii="方正仿宋_GBK" w:hAnsi="方正仿宋_GBK" w:eastAsia="仿宋_GB2312" w:cs="方正仿宋_GBK"/>
          <w:b w:val="0"/>
          <w:i w:val="0"/>
          <w:caps w:val="0"/>
          <w:spacing w:val="0"/>
          <w:w w:val="100"/>
          <w:sz w:val="32"/>
          <w:szCs w:val="32"/>
          <w:lang w:val="en-US" w:eastAsia="zh-CN"/>
        </w:rPr>
      </w:pPr>
      <w:r>
        <w:rPr>
          <w:rFonts w:hint="eastAsia" w:ascii="方正仿宋_GBK" w:hAnsi="方正仿宋_GBK" w:eastAsia="方正仿宋_GBK" w:cs="方正仿宋_GBK"/>
          <w:b w:val="0"/>
          <w:i w:val="0"/>
          <w:caps w:val="0"/>
          <w:spacing w:val="0"/>
          <w:w w:val="100"/>
          <w:sz w:val="32"/>
          <w:szCs w:val="32"/>
          <w:lang w:val="en-US" w:eastAsia="zh-CN"/>
        </w:rPr>
        <w:t>消费质量报讯（赵旭东记者何军）11月28日上午，绵阳市梓潼县食品安全委员会办公室联合县食品安全委相关成员单位，在德诚时代广场开展了以“尚俭崇信尽责 同心共护食品安全”为主题的食品安全宣传周活动。</w:t>
      </w:r>
    </w:p>
    <w:p>
      <w:pPr>
        <w:snapToGrid/>
        <w:spacing w:before="0" w:beforeAutospacing="0" w:after="0" w:afterAutospacing="0" w:line="240" w:lineRule="auto"/>
        <w:jc w:val="both"/>
        <w:textAlignment w:val="baseline"/>
        <w:rPr>
          <w:rFonts w:hint="eastAsia" w:ascii="黑体" w:hAnsi="黑体" w:eastAsia="黑体" w:cs="黑体"/>
          <w:b w:val="0"/>
          <w:i w:val="0"/>
          <w:caps w:val="0"/>
          <w:spacing w:val="0"/>
          <w:w w:val="100"/>
          <w:sz w:val="32"/>
          <w:szCs w:val="32"/>
          <w:lang w:val="en-US" w:eastAsia="zh-CN"/>
        </w:rPr>
      </w:pPr>
      <w:bookmarkStart w:id="0" w:name="_GoBack"/>
      <w:r>
        <w:rPr>
          <w:rFonts w:hint="eastAsia" w:ascii="黑体" w:hAnsi="黑体" w:eastAsia="黑体" w:cs="黑体"/>
          <w:b w:val="0"/>
          <w:i w:val="0"/>
          <w:caps w:val="0"/>
          <w:spacing w:val="0"/>
          <w:w w:val="100"/>
          <w:sz w:val="32"/>
          <w:szCs w:val="32"/>
          <w:lang w:val="en-US" w:eastAsia="zh-CN"/>
        </w:rPr>
        <w:drawing>
          <wp:inline distT="0" distB="0" distL="114300" distR="114300">
            <wp:extent cx="5264785" cy="3950335"/>
            <wp:effectExtent l="0" t="0" r="12065" b="12065"/>
            <wp:docPr id="1" name="图片 1" descr="60e1d78d6ad2494c2b5845d9d2477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0e1d78d6ad2494c2b5845d9d2477ee"/>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bookmarkEnd w:id="0"/>
    </w:p>
    <w:p>
      <w:pPr>
        <w:keepLines w:val="0"/>
        <w:widowControl w:val="0"/>
        <w:snapToGrid/>
        <w:spacing w:before="0" w:beforeAutospacing="0" w:after="0" w:afterAutospacing="0" w:line="577" w:lineRule="exact"/>
        <w:ind w:firstLine="640" w:firstLineChars="200"/>
        <w:jc w:val="both"/>
        <w:textAlignment w:val="baseline"/>
        <w:rPr>
          <w:rFonts w:hint="eastAsia" w:ascii="方正仿宋_GBK" w:hAnsi="方正仿宋_GBK" w:eastAsia="方正仿宋_GBK" w:cs="方正仿宋_GBK"/>
          <w:b w:val="0"/>
          <w:i w:val="0"/>
          <w:caps w:val="0"/>
          <w:spacing w:val="0"/>
          <w:w w:val="100"/>
          <w:sz w:val="32"/>
          <w:szCs w:val="32"/>
          <w:lang w:val="en-US" w:eastAsia="zh-CN"/>
        </w:rPr>
      </w:pPr>
      <w:r>
        <w:rPr>
          <w:rFonts w:hint="eastAsia" w:ascii="方正仿宋_GBK" w:hAnsi="方正仿宋_GBK" w:eastAsia="方正仿宋_GBK" w:cs="方正仿宋_GBK"/>
          <w:b w:val="0"/>
          <w:i w:val="0"/>
          <w:caps w:val="0"/>
          <w:spacing w:val="0"/>
          <w:w w:val="100"/>
          <w:sz w:val="32"/>
          <w:szCs w:val="32"/>
          <w:lang w:val="en-US" w:eastAsia="zh-CN"/>
        </w:rPr>
        <w:t>活动现场，宣传人员通过设置咨询台、悬挂标语、发放宣传手册和礼品等形式，全方位、多角度向群众普及日常生活中应当注意的食品安全细节以及食品安全法律法规，并就群众关心关注的食品安全问题进行了热心解答，营造人人关心食品安全的浓厚氛围。同时，还坚持服务、监管与发展三位一体，组织部分食品生产单位参加食品展示交易活动，宣传推广低盐食品，提高公众“反浪费”意识，增强食品安全辨别能力以及外用药品正确使用方式。</w:t>
      </w:r>
    </w:p>
    <w:p>
      <w:pPr>
        <w:snapToGrid/>
        <w:spacing w:before="0" w:beforeAutospacing="0" w:after="0" w:afterAutospacing="0" w:line="240" w:lineRule="auto"/>
        <w:jc w:val="both"/>
        <w:textAlignment w:val="baseline"/>
        <w:rPr>
          <w:rFonts w:hint="eastAsia" w:ascii="黑体" w:hAnsi="黑体" w:eastAsia="黑体" w:cs="黑体"/>
          <w:b w:val="0"/>
          <w:i w:val="0"/>
          <w:caps w:val="0"/>
          <w:spacing w:val="0"/>
          <w:w w:val="100"/>
          <w:sz w:val="32"/>
          <w:szCs w:val="32"/>
          <w:lang w:val="en-US" w:eastAsia="zh-CN"/>
        </w:rPr>
      </w:pPr>
      <w:r>
        <w:rPr>
          <w:rFonts w:hint="eastAsia" w:ascii="黑体" w:hAnsi="黑体" w:eastAsia="黑体" w:cs="黑体"/>
          <w:b w:val="0"/>
          <w:i w:val="0"/>
          <w:caps w:val="0"/>
          <w:spacing w:val="0"/>
          <w:w w:val="100"/>
          <w:sz w:val="32"/>
          <w:szCs w:val="32"/>
          <w:lang w:val="en-US" w:eastAsia="zh-CN"/>
        </w:rPr>
        <w:drawing>
          <wp:inline distT="0" distB="0" distL="114300" distR="114300">
            <wp:extent cx="5270500" cy="3620770"/>
            <wp:effectExtent l="0" t="0" r="6350" b="17780"/>
            <wp:docPr id="2" name="图片 2" descr="45edb745f37d7f2bd41486d85ca7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edb745f37d7f2bd41486d85ca7a20"/>
                    <pic:cNvPicPr>
                      <a:picLocks noChangeAspect="1"/>
                    </pic:cNvPicPr>
                  </pic:nvPicPr>
                  <pic:blipFill>
                    <a:blip r:embed="rId5"/>
                    <a:stretch>
                      <a:fillRect/>
                    </a:stretch>
                  </pic:blipFill>
                  <pic:spPr>
                    <a:xfrm>
                      <a:off x="0" y="0"/>
                      <a:ext cx="5270500" cy="3620770"/>
                    </a:xfrm>
                    <a:prstGeom prst="rect">
                      <a:avLst/>
                    </a:prstGeom>
                  </pic:spPr>
                </pic:pic>
              </a:graphicData>
            </a:graphic>
          </wp:inline>
        </w:drawing>
      </w:r>
    </w:p>
    <w:p>
      <w:pPr>
        <w:keepLines w:val="0"/>
        <w:widowControl w:val="0"/>
        <w:snapToGrid/>
        <w:spacing w:before="0" w:beforeAutospacing="0" w:after="0" w:afterAutospacing="0" w:line="577" w:lineRule="exact"/>
        <w:ind w:firstLine="640" w:firstLineChars="200"/>
        <w:jc w:val="both"/>
        <w:textAlignment w:val="baseline"/>
        <w:rPr>
          <w:rFonts w:hint="eastAsia" w:ascii="方正仿宋_GBK" w:hAnsi="方正仿宋_GBK" w:eastAsia="方正仿宋_GBK" w:cs="方正仿宋_GBK"/>
          <w:b w:val="0"/>
          <w:i w:val="0"/>
          <w:caps w:val="0"/>
          <w:spacing w:val="0"/>
          <w:w w:val="100"/>
          <w:sz w:val="32"/>
          <w:szCs w:val="32"/>
          <w:lang w:val="en-US" w:eastAsia="zh-CN"/>
        </w:rPr>
      </w:pPr>
      <w:r>
        <w:rPr>
          <w:rFonts w:hint="eastAsia" w:ascii="方正仿宋_GBK" w:hAnsi="方正仿宋_GBK" w:eastAsia="方正仿宋_GBK" w:cs="方正仿宋_GBK"/>
          <w:b w:val="0"/>
          <w:i w:val="0"/>
          <w:caps w:val="0"/>
          <w:spacing w:val="0"/>
          <w:w w:val="100"/>
          <w:sz w:val="32"/>
          <w:szCs w:val="32"/>
          <w:lang w:val="en-US" w:eastAsia="zh-CN"/>
        </w:rPr>
        <w:t>本次活动印制并发放食品安全宣传册子和海报5000余份，接受食品安全相关咨询600余人次。</w:t>
      </w:r>
    </w:p>
    <w:p>
      <w:pPr>
        <w:keepLines w:val="0"/>
        <w:widowControl w:val="0"/>
        <w:snapToGrid/>
        <w:spacing w:before="0" w:beforeAutospacing="0" w:after="0" w:afterAutospacing="0" w:line="577" w:lineRule="exact"/>
        <w:ind w:firstLine="640" w:firstLineChars="200"/>
        <w:jc w:val="both"/>
        <w:textAlignment w:val="baseline"/>
        <w:rPr>
          <w:rFonts w:hint="eastAsia" w:ascii="方正仿宋_GBK" w:hAnsi="方正仿宋_GBK" w:eastAsia="方正仿宋_GBK" w:cs="方正仿宋_GBK"/>
          <w:b w:val="0"/>
          <w:i w:val="0"/>
          <w:caps w:val="0"/>
          <w:spacing w:val="0"/>
          <w:w w:val="100"/>
          <w:sz w:val="32"/>
          <w:szCs w:val="32"/>
          <w:lang w:val="en-US" w:eastAsia="zh-CN"/>
        </w:rPr>
      </w:pPr>
      <w:r>
        <w:rPr>
          <w:rFonts w:hint="eastAsia" w:ascii="方正仿宋_GBK" w:hAnsi="方正仿宋_GBK" w:eastAsia="方正仿宋_GBK" w:cs="方正仿宋_GBK"/>
          <w:b w:val="0"/>
          <w:i w:val="0"/>
          <w:caps w:val="0"/>
          <w:spacing w:val="0"/>
          <w:w w:val="100"/>
          <w:sz w:val="32"/>
          <w:szCs w:val="32"/>
          <w:lang w:val="en-US" w:eastAsia="zh-CN"/>
        </w:rPr>
        <w:t>通过此次宣传活动，进一步提高了群众对食品安全知识的了解，引导社会各界都参与到食品安全普法宣传、科学知识普及和社会监督里来，促进食品安全共享共治。接下来，梓潼</w:t>
      </w:r>
      <w:r>
        <w:rPr>
          <w:rFonts w:hint="default" w:ascii="方正仿宋_GBK" w:hAnsi="方正仿宋_GBK" w:eastAsia="方正仿宋_GBK" w:cs="方正仿宋_GBK"/>
          <w:b w:val="0"/>
          <w:i w:val="0"/>
          <w:caps w:val="0"/>
          <w:spacing w:val="0"/>
          <w:w w:val="100"/>
          <w:sz w:val="32"/>
          <w:szCs w:val="32"/>
          <w:lang w:val="en-US" w:eastAsia="zh-CN"/>
        </w:rPr>
        <w:t>各镇（乡）食安办</w:t>
      </w:r>
      <w:r>
        <w:rPr>
          <w:rFonts w:hint="eastAsia" w:ascii="方正仿宋_GBK" w:hAnsi="方正仿宋_GBK" w:eastAsia="方正仿宋_GBK" w:cs="方正仿宋_GBK"/>
          <w:b w:val="0"/>
          <w:i w:val="0"/>
          <w:caps w:val="0"/>
          <w:spacing w:val="0"/>
          <w:w w:val="100"/>
          <w:sz w:val="32"/>
          <w:szCs w:val="32"/>
          <w:lang w:val="en-US" w:eastAsia="zh-CN"/>
        </w:rPr>
        <w:t>和各有</w:t>
      </w:r>
      <w:r>
        <w:rPr>
          <w:rFonts w:hint="default" w:ascii="方正仿宋_GBK" w:hAnsi="方正仿宋_GBK" w:eastAsia="方正仿宋_GBK" w:cs="方正仿宋_GBK"/>
          <w:b w:val="0"/>
          <w:i w:val="0"/>
          <w:caps w:val="0"/>
          <w:spacing w:val="0"/>
          <w:w w:val="100"/>
          <w:sz w:val="32"/>
          <w:szCs w:val="32"/>
          <w:lang w:val="en-US" w:eastAsia="zh-CN"/>
        </w:rPr>
        <w:t>关部门（单位），</w:t>
      </w:r>
      <w:r>
        <w:rPr>
          <w:rFonts w:hint="eastAsia" w:ascii="方正仿宋_GBK" w:hAnsi="方正仿宋_GBK" w:eastAsia="方正仿宋_GBK" w:cs="方正仿宋_GBK"/>
          <w:b w:val="0"/>
          <w:i w:val="0"/>
          <w:caps w:val="0"/>
          <w:spacing w:val="0"/>
          <w:w w:val="100"/>
          <w:sz w:val="32"/>
          <w:szCs w:val="32"/>
          <w:lang w:val="en-US" w:eastAsia="zh-CN"/>
        </w:rPr>
        <w:t>将</w:t>
      </w:r>
      <w:r>
        <w:rPr>
          <w:rFonts w:hint="default" w:ascii="方正仿宋_GBK" w:hAnsi="方正仿宋_GBK" w:eastAsia="方正仿宋_GBK" w:cs="方正仿宋_GBK"/>
          <w:b w:val="0"/>
          <w:i w:val="0"/>
          <w:caps w:val="0"/>
          <w:spacing w:val="0"/>
          <w:w w:val="100"/>
          <w:sz w:val="32"/>
          <w:szCs w:val="32"/>
          <w:lang w:val="en-US" w:eastAsia="zh-CN"/>
        </w:rPr>
        <w:t>结合本辖区</w:t>
      </w:r>
      <w:r>
        <w:rPr>
          <w:rFonts w:hint="eastAsia" w:ascii="方正仿宋_GBK" w:hAnsi="方正仿宋_GBK" w:eastAsia="方正仿宋_GBK" w:cs="方正仿宋_GBK"/>
          <w:b w:val="0"/>
          <w:i w:val="0"/>
          <w:caps w:val="0"/>
          <w:spacing w:val="0"/>
          <w:w w:val="100"/>
          <w:sz w:val="32"/>
          <w:szCs w:val="32"/>
          <w:lang w:val="en-US" w:eastAsia="zh-CN"/>
        </w:rPr>
        <w:t>本领域</w:t>
      </w:r>
      <w:r>
        <w:rPr>
          <w:rFonts w:hint="default" w:ascii="方正仿宋_GBK" w:hAnsi="方正仿宋_GBK" w:eastAsia="方正仿宋_GBK" w:cs="方正仿宋_GBK"/>
          <w:b w:val="0"/>
          <w:i w:val="0"/>
          <w:caps w:val="0"/>
          <w:spacing w:val="0"/>
          <w:w w:val="100"/>
          <w:sz w:val="32"/>
          <w:szCs w:val="32"/>
          <w:lang w:val="en-US" w:eastAsia="zh-CN"/>
        </w:rPr>
        <w:t>实际和特色，组织开展</w:t>
      </w:r>
      <w:r>
        <w:rPr>
          <w:rFonts w:hint="eastAsia" w:ascii="方正仿宋_GBK" w:hAnsi="方正仿宋_GBK" w:eastAsia="方正仿宋_GBK" w:cs="方正仿宋_GBK"/>
          <w:b w:val="0"/>
          <w:i w:val="0"/>
          <w:caps w:val="0"/>
          <w:spacing w:val="0"/>
          <w:w w:val="100"/>
          <w:sz w:val="32"/>
          <w:szCs w:val="32"/>
          <w:lang w:val="en-US" w:eastAsia="zh-CN"/>
        </w:rPr>
        <w:t>形式多样的食品安全</w:t>
      </w:r>
      <w:r>
        <w:rPr>
          <w:rFonts w:hint="default" w:ascii="方正仿宋_GBK" w:hAnsi="方正仿宋_GBK" w:eastAsia="方正仿宋_GBK" w:cs="方正仿宋_GBK"/>
          <w:b w:val="0"/>
          <w:i w:val="0"/>
          <w:caps w:val="0"/>
          <w:spacing w:val="0"/>
          <w:w w:val="100"/>
          <w:sz w:val="32"/>
          <w:szCs w:val="32"/>
          <w:lang w:val="en-US" w:eastAsia="zh-CN"/>
        </w:rPr>
        <w:t>宣传周活动</w:t>
      </w:r>
      <w:r>
        <w:rPr>
          <w:rFonts w:hint="eastAsia" w:ascii="方正仿宋_GBK" w:hAnsi="方正仿宋_GBK" w:eastAsia="方正仿宋_GBK" w:cs="方正仿宋_GBK"/>
          <w:b w:val="0"/>
          <w:i w:val="0"/>
          <w:caps w:val="0"/>
          <w:spacing w:val="0"/>
          <w:w w:val="100"/>
          <w:sz w:val="32"/>
          <w:szCs w:val="32"/>
          <w:lang w:val="en-US" w:eastAsia="zh-CN"/>
        </w:rPr>
        <w:t>。</w:t>
      </w:r>
    </w:p>
    <w:p>
      <w:pPr>
        <w:keepLines w:val="0"/>
        <w:widowControl w:val="0"/>
        <w:snapToGrid/>
        <w:spacing w:before="0" w:beforeAutospacing="0" w:after="0" w:afterAutospacing="0" w:line="577" w:lineRule="exact"/>
        <w:ind w:firstLine="640" w:firstLineChars="200"/>
        <w:jc w:val="both"/>
        <w:textAlignment w:val="baseline"/>
        <w:rPr>
          <w:rFonts w:hint="eastAsia" w:ascii="方正仿宋_GBK" w:hAnsi="方正仿宋_GBK" w:eastAsia="方正仿宋_GBK" w:cs="方正仿宋_GBK"/>
          <w:b w:val="0"/>
          <w:i w:val="0"/>
          <w:caps w:val="0"/>
          <w:spacing w:val="0"/>
          <w:w w:val="1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OWFiYzIyNzQ5MGY5ZWVmYTk5NmFlM2I1MDBkNWIifQ=="/>
  </w:docVars>
  <w:rsids>
    <w:rsidRoot w:val="2AC43A23"/>
    <w:rsid w:val="0A2813C4"/>
    <w:rsid w:val="18C80DA9"/>
    <w:rsid w:val="1D6F53B6"/>
    <w:rsid w:val="2AC43A23"/>
    <w:rsid w:val="39B215ED"/>
    <w:rsid w:val="3EEBA144"/>
    <w:rsid w:val="53FDD419"/>
    <w:rsid w:val="5B7FAA47"/>
    <w:rsid w:val="5FB51745"/>
    <w:rsid w:val="73CE6E07"/>
    <w:rsid w:val="7F77A4B4"/>
    <w:rsid w:val="976F0C93"/>
    <w:rsid w:val="D0CECCC2"/>
    <w:rsid w:val="FDBD9068"/>
    <w:rsid w:val="FFF700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2023-11-29T11:00:00Z</dcterms:created>
  <dc:creator>lenovo</dc:creator>
  <cp:lastModifiedBy>暮晖</cp:lastModifiedBy>
  <dcterms:modified xsi:type="dcterms:W3CDTF">2023-11-29T01:40:12Z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62AE96DA92E74A4B85F8754C92C1DF14_13</vt:lpwstr>
  </property>
</Properties>
</file>