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旺苍县多措并举加强检验检测机构监管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旺苍县市场监督管理局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紧盯检验检测重点领域，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多措并举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强化监督管理，严厉打击违法行为，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营造公平有序的市场环境。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强化政策引领。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督促各检验检测机构认真学习新修订的《检验检测机构资质认定评审准则》，组织2家机动车检验机构参加市局组织召开的《机动车检验机构资质认定评审补充技术要求》宣贯培训会，确保各检验检测机构顺利转版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强化监管合力。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根据旺苍县2023年市场监管领域部门联合“双随机、一公开”监管计划，联合县公安局、旺苍生态环境局、县交通运输局在</w:t>
      </w:r>
      <w:r>
        <w:rPr>
          <w:rFonts w:hint="eastAsia" w:ascii="仿宋_GB2312" w:hAnsi="仿宋_GB2312" w:eastAsia="仿宋_GB2312" w:cs="仿宋_GB2312"/>
          <w:sz w:val="32"/>
          <w:szCs w:val="32"/>
        </w:rPr>
        <w:t>机动车检验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、建设工程等重点领域开展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部门联合“双随机、一公开”监督检查，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实现“进一次门、查多项事”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检验检测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机构加强安全管理，落实主体责任，规范从业行为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强化能力提升。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四川省市场监管局组织开展的能力验证项目，督促辖区内具备相应能力的6家检验检测机构按时参加能力验证活动，确保技术水平得到有效验证，进一步提升机动车检验检测机构技术水平，为旺苍县机动车安全运行提供强有力的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术保障。（苟茜茜）</w:t>
      </w:r>
    </w:p>
    <w:p>
      <w:pPr>
        <w:pStyle w:val="3"/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505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C8CC31-0D52-4F3C-A897-0A1732F1F3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7F07DF-EA87-4B09-AF28-8C6318FC88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760F435-4705-4CEC-B96D-55AD7F7781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0A10993"/>
    <w:rsid w:val="041961CF"/>
    <w:rsid w:val="049820AD"/>
    <w:rsid w:val="0FF7412C"/>
    <w:rsid w:val="17001571"/>
    <w:rsid w:val="18A137CE"/>
    <w:rsid w:val="18AA2E4C"/>
    <w:rsid w:val="1DFC5003"/>
    <w:rsid w:val="22911AD3"/>
    <w:rsid w:val="2705317A"/>
    <w:rsid w:val="27201D62"/>
    <w:rsid w:val="284657F9"/>
    <w:rsid w:val="28C332ED"/>
    <w:rsid w:val="29FA2D3E"/>
    <w:rsid w:val="2BD15F85"/>
    <w:rsid w:val="2C2C4595"/>
    <w:rsid w:val="2C386075"/>
    <w:rsid w:val="2C491D5B"/>
    <w:rsid w:val="2FBD0A96"/>
    <w:rsid w:val="36814814"/>
    <w:rsid w:val="3D1877D4"/>
    <w:rsid w:val="437C346F"/>
    <w:rsid w:val="439D67BD"/>
    <w:rsid w:val="45C51D84"/>
    <w:rsid w:val="49184B37"/>
    <w:rsid w:val="4A444209"/>
    <w:rsid w:val="4C7E4CB1"/>
    <w:rsid w:val="4F203782"/>
    <w:rsid w:val="51271DBC"/>
    <w:rsid w:val="56737851"/>
    <w:rsid w:val="57452F9B"/>
    <w:rsid w:val="5FB567E4"/>
    <w:rsid w:val="63472073"/>
    <w:rsid w:val="64664551"/>
    <w:rsid w:val="6A4D243B"/>
    <w:rsid w:val="6D147240"/>
    <w:rsid w:val="7238577F"/>
    <w:rsid w:val="758E56B6"/>
    <w:rsid w:val="774E3C7B"/>
    <w:rsid w:val="7C3C40BE"/>
    <w:rsid w:val="7D252D31"/>
    <w:rsid w:val="7D9B5927"/>
    <w:rsid w:val="7FD36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semiHidden/>
    <w:qFormat/>
    <w:uiPriority w:val="0"/>
    <w:rPr>
      <w:rFonts w:ascii="宋体" w:hAnsi="宋体"/>
      <w:sz w:val="28"/>
    </w:rPr>
  </w:style>
  <w:style w:type="paragraph" w:styleId="4">
    <w:name w:val="Body Text First Indent"/>
    <w:basedOn w:val="3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szCs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2023-12-12T01:37:30Z</dcterms:created>
  <dc:creator>Administrator</dc:creator>
  <cp:lastModifiedBy>暮晖</cp:lastModifiedBy>
  <dcterms:modified xsi:type="dcterms:W3CDTF">2023-12-12T03:19:13Z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C874CA8ACDE2448C86A5DA14053E521C_13</vt:lpwstr>
  </property>
</Properties>
</file>