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28"/>
          <w:szCs w:val="28"/>
        </w:rPr>
      </w:pPr>
      <w:r>
        <w:rPr>
          <w:rFonts w:hint="eastAsia"/>
          <w:b/>
          <w:sz w:val="28"/>
          <w:szCs w:val="28"/>
        </w:rPr>
        <w:t xml:space="preserve">破解百吋大屏入户难题 </w:t>
      </w:r>
      <w:r>
        <w:rPr>
          <w:b/>
          <w:sz w:val="28"/>
          <w:szCs w:val="28"/>
        </w:rPr>
        <w:t xml:space="preserve"> </w:t>
      </w:r>
      <w:r>
        <w:rPr>
          <w:rFonts w:hint="eastAsia"/>
          <w:b/>
          <w:sz w:val="28"/>
          <w:szCs w:val="28"/>
        </w:rPr>
        <w:t>海信可折叠激光电视斩获红顶奖</w:t>
      </w: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ind w:firstLine="480" w:firstLineChars="200"/>
        <w:rPr>
          <w:sz w:val="24"/>
          <w:szCs w:val="24"/>
        </w:rPr>
      </w:pPr>
      <w:r>
        <w:rPr>
          <w:rFonts w:hint="eastAsia"/>
          <w:sz w:val="24"/>
          <w:szCs w:val="24"/>
        </w:rPr>
        <w:t>今年有哪些提升消费升级的代表性高端产品？1</w:t>
      </w:r>
      <w:r>
        <w:rPr>
          <w:sz w:val="24"/>
          <w:szCs w:val="24"/>
        </w:rPr>
        <w:t>2</w:t>
      </w:r>
      <w:r>
        <w:rPr>
          <w:rFonts w:hint="eastAsia"/>
          <w:sz w:val="24"/>
          <w:szCs w:val="24"/>
        </w:rPr>
        <w:t>月1</w:t>
      </w:r>
      <w:r>
        <w:rPr>
          <w:sz w:val="24"/>
          <w:szCs w:val="24"/>
        </w:rPr>
        <w:t>4</w:t>
      </w:r>
      <w:r>
        <w:rPr>
          <w:rFonts w:hint="eastAsia"/>
          <w:sz w:val="24"/>
          <w:szCs w:val="24"/>
        </w:rPr>
        <w:t>日，在“第</w:t>
      </w:r>
      <w:r>
        <w:rPr>
          <w:sz w:val="24"/>
          <w:szCs w:val="24"/>
        </w:rPr>
        <w:t>15届中国高端家电趋势发布暨红顶奖颁奖盛典”</w:t>
      </w:r>
      <w:r>
        <w:rPr>
          <w:rFonts w:hint="eastAsia"/>
          <w:sz w:val="24"/>
          <w:szCs w:val="24"/>
        </w:rPr>
        <w:t>上，一批实现突破性创新、并有较强市场影响力的高端产品受到表彰。首次将可折叠技术应用在大屏电视上、解决了百吋大</w:t>
      </w:r>
      <w:bookmarkStart w:id="0" w:name="_GoBack"/>
      <w:bookmarkEnd w:id="0"/>
      <w:r>
        <w:rPr>
          <w:rFonts w:hint="eastAsia"/>
          <w:sz w:val="24"/>
          <w:szCs w:val="24"/>
        </w:rPr>
        <w:t>屏入户难的海信可折叠激光电视L</w:t>
      </w:r>
      <w:r>
        <w:rPr>
          <w:sz w:val="24"/>
          <w:szCs w:val="24"/>
        </w:rPr>
        <w:t>5K在</w:t>
      </w:r>
      <w:r>
        <w:rPr>
          <w:rFonts w:hint="eastAsia"/>
          <w:sz w:val="24"/>
          <w:szCs w:val="24"/>
        </w:rPr>
        <w:t>1</w:t>
      </w:r>
      <w:r>
        <w:rPr>
          <w:sz w:val="24"/>
          <w:szCs w:val="24"/>
        </w:rPr>
        <w:t>00</w:t>
      </w:r>
      <w:r>
        <w:rPr>
          <w:rFonts w:hint="eastAsia"/>
          <w:sz w:val="24"/>
          <w:szCs w:val="24"/>
        </w:rPr>
        <w:t>余款创</w:t>
      </w:r>
      <w:r>
        <w:rPr>
          <w:sz w:val="24"/>
          <w:szCs w:val="24"/>
        </w:rPr>
        <w:t>新产品中脱颖而出，</w:t>
      </w:r>
      <w:r>
        <w:rPr>
          <w:rFonts w:hint="eastAsia"/>
          <w:sz w:val="24"/>
          <w:szCs w:val="24"/>
        </w:rPr>
        <w:t>斩获2</w:t>
      </w:r>
      <w:r>
        <w:rPr>
          <w:sz w:val="24"/>
          <w:szCs w:val="24"/>
        </w:rPr>
        <w:t>023</w:t>
      </w:r>
      <w:r>
        <w:rPr>
          <w:rFonts w:hint="eastAsia"/>
          <w:sz w:val="24"/>
          <w:szCs w:val="24"/>
        </w:rPr>
        <w:t>年</w:t>
      </w:r>
      <w:r>
        <w:rPr>
          <w:sz w:val="24"/>
          <w:szCs w:val="24"/>
        </w:rPr>
        <w:t>红顶奖。</w:t>
      </w:r>
    </w:p>
    <w:p>
      <w:pPr>
        <w:adjustRightInd w:val="0"/>
        <w:snapToGrid w:val="0"/>
        <w:spacing w:line="360" w:lineRule="auto"/>
        <w:rPr>
          <w:rFonts w:hint="eastAsia"/>
          <w:sz w:val="24"/>
          <w:szCs w:val="24"/>
        </w:rPr>
      </w:pPr>
      <w:r>
        <w:rPr>
          <w:rFonts w:hint="eastAsia"/>
          <w:sz w:val="24"/>
          <w:szCs w:val="24"/>
        </w:rPr>
        <w:drawing>
          <wp:inline distT="0" distB="0" distL="0" distR="0">
            <wp:extent cx="5337810" cy="3558540"/>
            <wp:effectExtent l="0" t="0" r="0" b="381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37810" cy="3558540"/>
                    </a:xfrm>
                    <a:prstGeom prst="rect">
                      <a:avLst/>
                    </a:prstGeom>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根据组委会介绍，红顶奖评比标准由技术先进性、高端引领力、外观设计、节能环保和整体感受等</w:t>
      </w:r>
      <w:r>
        <w:rPr>
          <w:sz w:val="24"/>
          <w:szCs w:val="24"/>
        </w:rPr>
        <w:t>5部分组成，在兼顾产品硬性指标的前提下，</w:t>
      </w:r>
      <w:r>
        <w:rPr>
          <w:rFonts w:hint="eastAsia"/>
          <w:sz w:val="24"/>
          <w:szCs w:val="24"/>
        </w:rPr>
        <w:t>更加注重</w:t>
      </w:r>
      <w:r>
        <w:rPr>
          <w:sz w:val="24"/>
          <w:szCs w:val="24"/>
        </w:rPr>
        <w:t>用户主观</w:t>
      </w:r>
      <w:r>
        <w:rPr>
          <w:rFonts w:hint="eastAsia"/>
          <w:sz w:val="24"/>
          <w:szCs w:val="24"/>
        </w:rPr>
        <w:t>感受的评价</w:t>
      </w:r>
      <w:r>
        <w:rPr>
          <w:sz w:val="24"/>
          <w:szCs w:val="24"/>
        </w:rPr>
        <w:t>。</w:t>
      </w:r>
      <w:r>
        <w:rPr>
          <w:rFonts w:hint="eastAsia"/>
          <w:sz w:val="24"/>
          <w:szCs w:val="24"/>
        </w:rPr>
        <w:t>组委会对海信可折叠激光电视</w:t>
      </w:r>
      <w:r>
        <w:rPr>
          <w:sz w:val="24"/>
          <w:szCs w:val="24"/>
        </w:rPr>
        <w:t>100L5K</w:t>
      </w:r>
      <w:r>
        <w:rPr>
          <w:rFonts w:hint="eastAsia"/>
          <w:sz w:val="24"/>
          <w:szCs w:val="24"/>
        </w:rPr>
        <w:t>的评价是：具有“框架可折叠、柔性屏可卷曲、整机分体入户”的特性，解决了百时超大屏电视入户难、家居融合难等影响用户体验的痛点。</w:t>
      </w:r>
    </w:p>
    <w:p>
      <w:pPr>
        <w:adjustRightInd w:val="0"/>
        <w:snapToGrid w:val="0"/>
        <w:spacing w:line="360" w:lineRule="auto"/>
        <w:ind w:firstLine="480" w:firstLineChars="200"/>
        <w:rPr>
          <w:sz w:val="24"/>
          <w:szCs w:val="24"/>
        </w:rPr>
      </w:pPr>
      <w:r>
        <w:rPr>
          <w:rFonts w:hint="eastAsia"/>
          <w:sz w:val="24"/>
          <w:szCs w:val="24"/>
        </w:rPr>
        <w:t>今年电视市场经历了多重压力，但大屏化、高端化、场景化的消费升级趋势非常明显。根据权威统计数据，今</w:t>
      </w:r>
      <w:r>
        <w:rPr>
          <w:sz w:val="24"/>
          <w:szCs w:val="24"/>
        </w:rPr>
        <w:t>年</w:t>
      </w:r>
      <w:r>
        <w:rPr>
          <w:rFonts w:hint="eastAsia"/>
          <w:sz w:val="24"/>
          <w:szCs w:val="24"/>
        </w:rPr>
        <w:t>前</w:t>
      </w:r>
      <w:r>
        <w:rPr>
          <w:sz w:val="24"/>
          <w:szCs w:val="24"/>
        </w:rPr>
        <w:t>三季度，</w:t>
      </w:r>
      <w:r>
        <w:rPr>
          <w:rFonts w:hint="eastAsia"/>
          <w:sz w:val="24"/>
          <w:szCs w:val="24"/>
        </w:rPr>
        <w:t>8</w:t>
      </w:r>
      <w:r>
        <w:rPr>
          <w:sz w:val="24"/>
          <w:szCs w:val="24"/>
        </w:rPr>
        <w:t>5</w:t>
      </w:r>
      <w:r>
        <w:rPr>
          <w:rFonts w:hint="eastAsia"/>
          <w:sz w:val="24"/>
          <w:szCs w:val="24"/>
        </w:rPr>
        <w:t>吋、</w:t>
      </w:r>
      <w:r>
        <w:rPr>
          <w:sz w:val="24"/>
          <w:szCs w:val="24"/>
        </w:rPr>
        <w:t>98</w:t>
      </w:r>
      <w:r>
        <w:rPr>
          <w:rFonts w:hint="eastAsia"/>
          <w:sz w:val="24"/>
          <w:szCs w:val="24"/>
        </w:rPr>
        <w:t>吋</w:t>
      </w:r>
      <w:r>
        <w:rPr>
          <w:sz w:val="24"/>
          <w:szCs w:val="24"/>
        </w:rPr>
        <w:t>+</w:t>
      </w:r>
      <w:r>
        <w:rPr>
          <w:rFonts w:hint="eastAsia"/>
          <w:sz w:val="24"/>
          <w:szCs w:val="24"/>
        </w:rPr>
        <w:t>大屏电视</w:t>
      </w:r>
      <w:r>
        <w:rPr>
          <w:sz w:val="24"/>
          <w:szCs w:val="24"/>
        </w:rPr>
        <w:t>的销售量</w:t>
      </w:r>
      <w:r>
        <w:rPr>
          <w:rFonts w:hint="eastAsia"/>
          <w:sz w:val="24"/>
          <w:szCs w:val="24"/>
        </w:rPr>
        <w:t>分别</w:t>
      </w:r>
      <w:r>
        <w:rPr>
          <w:sz w:val="24"/>
          <w:szCs w:val="24"/>
        </w:rPr>
        <w:t>增长</w:t>
      </w:r>
      <w:r>
        <w:rPr>
          <w:rFonts w:hint="eastAsia"/>
          <w:sz w:val="24"/>
          <w:szCs w:val="24"/>
        </w:rPr>
        <w:t>1</w:t>
      </w:r>
      <w:r>
        <w:rPr>
          <w:sz w:val="24"/>
          <w:szCs w:val="24"/>
        </w:rPr>
        <w:t>31.2</w:t>
      </w:r>
      <w:r>
        <w:rPr>
          <w:rFonts w:hint="eastAsia"/>
          <w:sz w:val="24"/>
          <w:szCs w:val="24"/>
        </w:rPr>
        <w:t>%、</w:t>
      </w:r>
      <w:r>
        <w:rPr>
          <w:sz w:val="24"/>
          <w:szCs w:val="24"/>
        </w:rPr>
        <w:t>115.7%</w:t>
      </w:r>
      <w:r>
        <w:rPr>
          <w:rFonts w:hint="eastAsia"/>
          <w:sz w:val="24"/>
          <w:szCs w:val="24"/>
        </w:rPr>
        <w:t>；具有健康护眼、</w:t>
      </w:r>
      <w:r>
        <w:rPr>
          <w:sz w:val="24"/>
          <w:szCs w:val="24"/>
        </w:rPr>
        <w:t>大屏震撼体验的激光电视近3年全球出货量增长了40%</w:t>
      </w:r>
      <w:r>
        <w:rPr>
          <w:rFonts w:hint="eastAsia"/>
          <w:sz w:val="24"/>
          <w:szCs w:val="24"/>
        </w:rPr>
        <w:t>。</w:t>
      </w:r>
    </w:p>
    <w:p>
      <w:pPr>
        <w:adjustRightInd w:val="0"/>
        <w:snapToGrid w:val="0"/>
        <w:spacing w:line="360" w:lineRule="auto"/>
        <w:ind w:firstLine="480" w:firstLineChars="200"/>
        <w:rPr>
          <w:sz w:val="24"/>
          <w:szCs w:val="24"/>
        </w:rPr>
      </w:pPr>
      <w:r>
        <w:rPr>
          <w:rFonts w:hint="eastAsia"/>
          <w:sz w:val="24"/>
          <w:szCs w:val="24"/>
        </w:rPr>
        <w:t>在大屏电视快速普及的大趋势下，百吋级大屏电视入户难的问题成为行业关注焦点。“入户难、家居融合难、视觉舒适度差、沉浸感不强是目前传统超大屏电视影响用户体验的核心痛点。”海信激光显示首席科学家刘显荣博士说。</w:t>
      </w:r>
    </w:p>
    <w:p>
      <w:pPr>
        <w:adjustRightInd w:val="0"/>
        <w:snapToGrid w:val="0"/>
        <w:spacing w:line="360" w:lineRule="auto"/>
        <w:rPr>
          <w:sz w:val="24"/>
          <w:szCs w:val="24"/>
        </w:rPr>
      </w:pPr>
      <w:r>
        <w:rPr>
          <w:rFonts w:hint="eastAsia"/>
          <w:sz w:val="24"/>
          <w:szCs w:val="24"/>
        </w:rPr>
        <w:drawing>
          <wp:inline distT="0" distB="0" distL="0" distR="0">
            <wp:extent cx="5337810" cy="35579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7810" cy="3557905"/>
                    </a:xfrm>
                    <a:prstGeom prst="rect">
                      <a:avLst/>
                    </a:prstGeom>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可折叠技术在显示领域应用一直是行业关注的热点和难点，可折叠手机一经推出立即成为爆款，一机难求。同样，大屏电视的折叠技术也是多年来未能破解的难题。</w:t>
      </w:r>
      <w:r>
        <w:rPr>
          <w:sz w:val="24"/>
          <w:szCs w:val="24"/>
        </w:rPr>
        <w:t>海信</w:t>
      </w:r>
      <w:r>
        <w:rPr>
          <w:rFonts w:hint="eastAsia"/>
          <w:sz w:val="24"/>
          <w:szCs w:val="24"/>
        </w:rPr>
        <w:t>经过</w:t>
      </w:r>
      <w:r>
        <w:rPr>
          <w:sz w:val="24"/>
          <w:szCs w:val="24"/>
        </w:rPr>
        <w:t>两年</w:t>
      </w:r>
      <w:r>
        <w:rPr>
          <w:rFonts w:hint="eastAsia"/>
          <w:sz w:val="24"/>
          <w:szCs w:val="24"/>
        </w:rPr>
        <w:t>的持续研发，通过力学结构创新，</w:t>
      </w:r>
      <w:r>
        <w:rPr>
          <w:sz w:val="24"/>
          <w:szCs w:val="24"/>
        </w:rPr>
        <w:t>实现了从体式张力结构到可折叠张力结构的升级，</w:t>
      </w:r>
      <w:r>
        <w:rPr>
          <w:rFonts w:hint="eastAsia"/>
          <w:sz w:val="24"/>
          <w:szCs w:val="24"/>
        </w:rPr>
        <w:t>使</w:t>
      </w:r>
      <w:r>
        <w:rPr>
          <w:sz w:val="24"/>
          <w:szCs w:val="24"/>
        </w:rPr>
        <w:t>刚性框架与弹性支撑精细配合，达到</w:t>
      </w:r>
      <w:r>
        <w:rPr>
          <w:rFonts w:hint="eastAsia"/>
          <w:sz w:val="24"/>
          <w:szCs w:val="24"/>
        </w:rPr>
        <w:t>了</w:t>
      </w:r>
      <w:r>
        <w:rPr>
          <w:sz w:val="24"/>
          <w:szCs w:val="24"/>
        </w:rPr>
        <w:t>力学</w:t>
      </w:r>
      <w:r>
        <w:rPr>
          <w:rFonts w:hint="eastAsia"/>
          <w:sz w:val="24"/>
          <w:szCs w:val="24"/>
        </w:rPr>
        <w:t>结构</w:t>
      </w:r>
      <w:r>
        <w:rPr>
          <w:sz w:val="24"/>
          <w:szCs w:val="24"/>
        </w:rPr>
        <w:t>长期稳定平衡，同时</w:t>
      </w:r>
      <w:r>
        <w:rPr>
          <w:rFonts w:hint="eastAsia"/>
          <w:sz w:val="24"/>
          <w:szCs w:val="24"/>
        </w:rPr>
        <w:t>还满足了</w:t>
      </w:r>
      <w:r>
        <w:rPr>
          <w:sz w:val="24"/>
          <w:szCs w:val="24"/>
        </w:rPr>
        <w:t>屏幕的平整度</w:t>
      </w:r>
      <w:r>
        <w:rPr>
          <w:rFonts w:hint="eastAsia"/>
          <w:sz w:val="24"/>
          <w:szCs w:val="24"/>
        </w:rPr>
        <w:t>要求，由此破解了大屏幕折叠平整度和稳定性的技术难题。此外</w:t>
      </w:r>
      <w:r>
        <w:rPr>
          <w:sz w:val="24"/>
          <w:szCs w:val="24"/>
        </w:rPr>
        <w:t>，海信与合作伙伴通力研发，</w:t>
      </w:r>
      <w:r>
        <w:rPr>
          <w:rFonts w:hint="eastAsia"/>
          <w:sz w:val="24"/>
          <w:szCs w:val="24"/>
        </w:rPr>
        <w:t>经过大量试验，</w:t>
      </w:r>
      <w:r>
        <w:rPr>
          <w:sz w:val="24"/>
          <w:szCs w:val="24"/>
        </w:rPr>
        <w:t>实现了高画质、高亮度菲涅尔膜片的可卷曲。</w:t>
      </w:r>
    </w:p>
    <w:p>
      <w:pPr>
        <w:adjustRightInd w:val="0"/>
        <w:snapToGrid w:val="0"/>
        <w:spacing w:line="360" w:lineRule="auto"/>
        <w:ind w:firstLine="480" w:firstLineChars="200"/>
        <w:rPr>
          <w:sz w:val="24"/>
          <w:szCs w:val="24"/>
        </w:rPr>
      </w:pPr>
      <w:r>
        <w:rPr>
          <w:rFonts w:hint="eastAsia"/>
          <w:sz w:val="24"/>
          <w:szCs w:val="24"/>
        </w:rPr>
        <w:t>今年</w:t>
      </w:r>
      <w:r>
        <w:rPr>
          <w:sz w:val="24"/>
          <w:szCs w:val="24"/>
        </w:rPr>
        <w:t>9月</w:t>
      </w:r>
      <w:r>
        <w:rPr>
          <w:rFonts w:hint="eastAsia"/>
          <w:sz w:val="24"/>
          <w:szCs w:val="24"/>
        </w:rPr>
        <w:t>，海信正式</w:t>
      </w:r>
      <w:r>
        <w:rPr>
          <w:sz w:val="24"/>
          <w:szCs w:val="24"/>
        </w:rPr>
        <w:t>推出全球首款120吋可折叠激光电视L5K，</w:t>
      </w:r>
      <w:r>
        <w:rPr>
          <w:rFonts w:hint="eastAsia"/>
          <w:sz w:val="24"/>
          <w:szCs w:val="24"/>
        </w:rPr>
        <w:t>该产品</w:t>
      </w:r>
      <w:r>
        <w:rPr>
          <w:sz w:val="24"/>
          <w:szCs w:val="24"/>
        </w:rPr>
        <w:t>入户时框架180°折叠，屏幕膜片卷曲后与框架分体入户，百分百进入各类电梯</w:t>
      </w:r>
      <w:r>
        <w:rPr>
          <w:rFonts w:hint="eastAsia"/>
          <w:sz w:val="24"/>
          <w:szCs w:val="24"/>
        </w:rPr>
        <w:t>，</w:t>
      </w:r>
      <w:r>
        <w:rPr>
          <w:sz w:val="24"/>
          <w:szCs w:val="24"/>
        </w:rPr>
        <w:t>让超百吋电视</w:t>
      </w:r>
      <w:r>
        <w:rPr>
          <w:rFonts w:hint="eastAsia"/>
          <w:sz w:val="24"/>
          <w:szCs w:val="24"/>
        </w:rPr>
        <w:t>轻松入户。该产品还拥有健康护眼、家居融合性强等突出优势，具有</w:t>
      </w:r>
      <w:r>
        <w:rPr>
          <w:sz w:val="24"/>
          <w:szCs w:val="24"/>
        </w:rPr>
        <w:t>100吋、110吋和120吋三个尺寸段，屏幕厚度只有2cm，挂在墙上</w:t>
      </w:r>
      <w:r>
        <w:rPr>
          <w:rFonts w:hint="eastAsia"/>
          <w:sz w:val="24"/>
          <w:szCs w:val="24"/>
        </w:rPr>
        <w:t>平整得就像一幅装饰画</w:t>
      </w:r>
      <w:r>
        <w:rPr>
          <w:sz w:val="24"/>
          <w:szCs w:val="24"/>
        </w:rPr>
        <w:t>，</w:t>
      </w:r>
      <w:r>
        <w:rPr>
          <w:rFonts w:hint="eastAsia"/>
          <w:sz w:val="24"/>
          <w:szCs w:val="24"/>
        </w:rPr>
        <w:t>待机时可以显示油画、国画等，彰显用户的高品质生活。</w:t>
      </w:r>
    </w:p>
    <w:p>
      <w:pPr>
        <w:adjustRightInd w:val="0"/>
        <w:snapToGrid w:val="0"/>
        <w:spacing w:line="360" w:lineRule="auto"/>
        <w:ind w:firstLine="480" w:firstLineChars="200"/>
        <w:rPr>
          <w:sz w:val="24"/>
          <w:szCs w:val="24"/>
        </w:rPr>
      </w:pPr>
      <w:r>
        <w:rPr>
          <w:rFonts w:hint="eastAsia"/>
          <w:sz w:val="24"/>
          <w:szCs w:val="24"/>
        </w:rPr>
        <w:t>从2</w:t>
      </w:r>
      <w:r>
        <w:rPr>
          <w:sz w:val="24"/>
          <w:szCs w:val="24"/>
        </w:rPr>
        <w:t>019</w:t>
      </w:r>
      <w:r>
        <w:rPr>
          <w:rFonts w:hint="eastAsia"/>
          <w:sz w:val="24"/>
          <w:szCs w:val="24"/>
        </w:rPr>
        <w:t>年海信全球首款全色激光电视7</w:t>
      </w:r>
      <w:r>
        <w:rPr>
          <w:sz w:val="24"/>
          <w:szCs w:val="24"/>
        </w:rPr>
        <w:t>5</w:t>
      </w:r>
      <w:r>
        <w:rPr>
          <w:rFonts w:hint="eastAsia"/>
          <w:sz w:val="24"/>
          <w:szCs w:val="24"/>
        </w:rPr>
        <w:t>L</w:t>
      </w:r>
      <w:r>
        <w:rPr>
          <w:sz w:val="24"/>
          <w:szCs w:val="24"/>
        </w:rPr>
        <w:t>9</w:t>
      </w:r>
      <w:r>
        <w:rPr>
          <w:rFonts w:hint="eastAsia"/>
          <w:sz w:val="24"/>
          <w:szCs w:val="24"/>
        </w:rPr>
        <w:t>首次荣获红顶奖以来，</w:t>
      </w:r>
      <w:r>
        <w:rPr>
          <w:sz w:val="24"/>
          <w:szCs w:val="24"/>
        </w:rPr>
        <w:t>2020年</w:t>
      </w:r>
      <w:r>
        <w:rPr>
          <w:rFonts w:hint="eastAsia"/>
          <w:sz w:val="24"/>
          <w:szCs w:val="24"/>
        </w:rPr>
        <w:t>至2</w:t>
      </w:r>
      <w:r>
        <w:rPr>
          <w:sz w:val="24"/>
          <w:szCs w:val="24"/>
        </w:rPr>
        <w:t>022</w:t>
      </w:r>
      <w:r>
        <w:rPr>
          <w:rFonts w:hint="eastAsia"/>
          <w:sz w:val="24"/>
          <w:szCs w:val="24"/>
        </w:rPr>
        <w:t>年，</w:t>
      </w:r>
      <w:r>
        <w:rPr>
          <w:sz w:val="24"/>
          <w:szCs w:val="24"/>
        </w:rPr>
        <w:t>海信激光电视88L5V</w:t>
      </w:r>
      <w:r>
        <w:rPr>
          <w:rFonts w:hint="eastAsia"/>
          <w:sz w:val="24"/>
          <w:szCs w:val="24"/>
        </w:rPr>
        <w:t>、</w:t>
      </w:r>
      <w:r>
        <w:rPr>
          <w:sz w:val="24"/>
          <w:szCs w:val="24"/>
        </w:rPr>
        <w:t>100L9F</w:t>
      </w:r>
      <w:r>
        <w:rPr>
          <w:rFonts w:hint="eastAsia"/>
          <w:sz w:val="24"/>
          <w:szCs w:val="24"/>
        </w:rPr>
        <w:t>、</w:t>
      </w:r>
      <w:r>
        <w:rPr>
          <w:sz w:val="24"/>
          <w:szCs w:val="24"/>
        </w:rPr>
        <w:t>88L9V</w:t>
      </w:r>
      <w:r>
        <w:rPr>
          <w:rFonts w:hint="eastAsia"/>
          <w:sz w:val="24"/>
          <w:szCs w:val="24"/>
        </w:rPr>
        <w:t>相继赢得红顶奖，今年，海信可折叠激光电视L</w:t>
      </w:r>
      <w:r>
        <w:rPr>
          <w:sz w:val="24"/>
          <w:szCs w:val="24"/>
        </w:rPr>
        <w:t>5K</w:t>
      </w:r>
      <w:r>
        <w:rPr>
          <w:rFonts w:hint="eastAsia"/>
          <w:sz w:val="24"/>
          <w:szCs w:val="24"/>
        </w:rPr>
        <w:t>再次斩获红顶奖，延续了海信激光电视家族的创新荣耀。连续五年荣获红顶奖的海信激光电视已经成为提升高端电视消费趋势、助力</w:t>
      </w:r>
      <w:r>
        <w:rPr>
          <w:sz w:val="24"/>
          <w:szCs w:val="24"/>
        </w:rPr>
        <w:t>消费者构建美好生活</w:t>
      </w:r>
      <w:r>
        <w:rPr>
          <w:rFonts w:hint="eastAsia"/>
          <w:sz w:val="24"/>
          <w:szCs w:val="24"/>
        </w:rPr>
        <w:t>的优佳选择。</w:t>
      </w: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7C"/>
    <w:rsid w:val="0000396D"/>
    <w:rsid w:val="00012218"/>
    <w:rsid w:val="000354AC"/>
    <w:rsid w:val="00046AF0"/>
    <w:rsid w:val="000A270D"/>
    <w:rsid w:val="000D40F2"/>
    <w:rsid w:val="0011650E"/>
    <w:rsid w:val="00192D2D"/>
    <w:rsid w:val="0025289F"/>
    <w:rsid w:val="002D5372"/>
    <w:rsid w:val="0033159D"/>
    <w:rsid w:val="005E58F0"/>
    <w:rsid w:val="00740933"/>
    <w:rsid w:val="007C137C"/>
    <w:rsid w:val="00C5745E"/>
    <w:rsid w:val="00CF5EC8"/>
    <w:rsid w:val="00D33745"/>
    <w:rsid w:val="00E666A7"/>
    <w:rsid w:val="00F96837"/>
    <w:rsid w:val="00FA7A1F"/>
    <w:rsid w:val="35584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178</Words>
  <Characters>1020</Characters>
  <Lines>8</Lines>
  <Paragraphs>2</Paragraphs>
  <TotalTime>224</TotalTime>
  <ScaleCrop>false</ScaleCrop>
  <LinksUpToDate>false</LinksUpToDate>
  <CharactersWithSpaces>1196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2023-12-14T01:43:00Z</dcterms:created>
  <dc:creator>暮晖</dc:creator>
  <cp:lastModifiedBy>暮晖</cp:lastModifiedBy>
  <dcterms:modified xsi:type="dcterms:W3CDTF">2023-12-15T01:58:09Z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0DB19A291975447DAE984F9C21CA4A8A_12</vt:lpwstr>
  </property>
</Properties>
</file>