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锦瑟江月，共赋雅韵</w:t>
      </w:r>
    </w:p>
    <w:p>
      <w:pPr>
        <w:pStyle w:val="2"/>
        <w:jc w:val="center"/>
      </w:pPr>
      <w:r>
        <w:rPr>
          <w:rFonts w:hint="eastAsia"/>
        </w:rPr>
        <w:t>2023年锦江赋品牌</w:t>
      </w:r>
      <w:r>
        <w:rPr>
          <w:rFonts w:hint="eastAsia"/>
          <w:lang w:val="en-US" w:eastAsia="zh-CN"/>
        </w:rPr>
        <w:t>推广</w:t>
      </w:r>
      <w:r>
        <w:rPr>
          <w:rFonts w:hint="eastAsia"/>
        </w:rPr>
        <w:t>活动圆满落幕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12月16日，“锦瑟江月，共赴雅韵”2023年锦江赋品牌</w:t>
      </w:r>
      <w:r>
        <w:rPr>
          <w:rFonts w:hint="eastAsia" w:ascii="微软雅黑" w:hAnsi="微软雅黑" w:eastAsia="微软雅黑" w:cs="微软雅黑"/>
          <w:lang w:val="en-US" w:eastAsia="zh-CN"/>
        </w:rPr>
        <w:t>推广</w:t>
      </w:r>
      <w:r>
        <w:rPr>
          <w:rFonts w:hint="eastAsia" w:ascii="微软雅黑" w:hAnsi="微软雅黑" w:eastAsia="微软雅黑" w:cs="微软雅黑"/>
        </w:rPr>
        <w:t>活动盛大举行。随着一阵轻盈的音乐响起，《锦江赋》徐徐展开，一场极具东方韵味的生活美学正式拉开帷幕，同时也标志着这场品牌活动的正式开始。</w:t>
      </w:r>
    </w:p>
    <w:p>
      <w:pPr>
        <w:ind w:firstLine="420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4895850" cy="16573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宋体" w:hAnsi="宋体" w:eastAsia="宋体" w:cs="宋体"/>
          <w:sz w:val="16"/>
          <w:szCs w:val="16"/>
          <w:lang w:eastAsia="zh-CN"/>
        </w:rPr>
        <w:t>（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现场实拍图</w:t>
      </w:r>
      <w:r>
        <w:rPr>
          <w:rFonts w:hint="eastAsia" w:ascii="宋体" w:hAnsi="宋体" w:eastAsia="宋体" w:cs="宋体"/>
          <w:sz w:val="16"/>
          <w:szCs w:val="16"/>
          <w:lang w:eastAsia="zh-CN"/>
        </w:rPr>
        <w:t>）</w:t>
      </w:r>
    </w:p>
    <w:p>
      <w:pPr>
        <w:ind w:firstLine="420"/>
        <w:jc w:val="center"/>
        <w:rPr>
          <w:rFonts w:ascii="微软雅黑" w:hAnsi="微软雅黑" w:eastAsia="微软雅黑" w:cs="微软雅黑"/>
          <w:b/>
          <w:bCs/>
          <w:color w:val="C00000"/>
        </w:rPr>
      </w:pPr>
      <w:r>
        <w:rPr>
          <w:rFonts w:hint="eastAsia" w:ascii="微软雅黑" w:hAnsi="微软雅黑" w:eastAsia="微软雅黑" w:cs="微软雅黑"/>
          <w:b/>
          <w:bCs/>
          <w:color w:val="C00000"/>
        </w:rPr>
        <w:t>三千年一赋，一座锦江赋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熙锦投资公司，作为锦江区的城市肌理主理人，以国企匠心修为，为成都献礼中国首例赋系主题产品——锦江赋，秉持当代都会艺术理念，盛邀新装饰主义大师邱德光先生执笔，</w:t>
      </w:r>
      <w:r>
        <w:rPr>
          <w:rFonts w:hint="eastAsia" w:ascii="微软雅黑" w:hAnsi="微软雅黑" w:eastAsia="微软雅黑" w:cs="微软雅黑"/>
          <w:lang w:eastAsia="zh-CN"/>
        </w:rPr>
        <w:t>揉合</w:t>
      </w:r>
      <w:r>
        <w:rPr>
          <w:rFonts w:hint="eastAsia" w:ascii="微软雅黑" w:hAnsi="微软雅黑" w:eastAsia="微软雅黑" w:cs="微软雅黑"/>
        </w:rPr>
        <w:t>东西方文化美学，匠筑东方藏品级美学院落，</w:t>
      </w:r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3963670" cy="2230755"/>
            <wp:effectExtent l="0" t="0" r="17780" b="17145"/>
            <wp:docPr id="10" name="图片 10" descr="6b381081ceb3fa82f530aead72d83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b381081ceb3fa82f530aead72d832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锦江赋，以纯粹的塔尖人居理念和极致的产品力，先后荣获“中国房地产高品质人居作品</w:t>
      </w:r>
      <w:r>
        <w:rPr>
          <w:rFonts w:hint="eastAsia" w:ascii="微软雅黑" w:hAnsi="微软雅黑" w:eastAsia="微软雅黑" w:cs="微软雅黑"/>
          <w:lang w:eastAsia="zh-CN"/>
        </w:rPr>
        <w:t>”“</w:t>
      </w:r>
      <w:r>
        <w:rPr>
          <w:rFonts w:hint="eastAsia" w:ascii="微软雅黑" w:hAnsi="微软雅黑" w:eastAsia="微软雅黑" w:cs="微软雅黑"/>
        </w:rPr>
        <w:t>中国房地产绿色建筑先锋奖</w:t>
      </w:r>
      <w:r>
        <w:rPr>
          <w:rFonts w:hint="eastAsia" w:ascii="微软雅黑" w:hAnsi="微软雅黑" w:eastAsia="微软雅黑" w:cs="微软雅黑"/>
          <w:lang w:eastAsia="zh-CN"/>
        </w:rPr>
        <w:t>”“</w:t>
      </w:r>
      <w:r>
        <w:rPr>
          <w:rFonts w:hint="eastAsia" w:ascii="微软雅黑" w:hAnsi="微软雅黑" w:eastAsia="微软雅黑" w:cs="微软雅黑"/>
        </w:rPr>
        <w:t>2023-2024全国人居典范项目”等荣誉奖项，赢得了市场的广泛认可。</w:t>
      </w:r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4002405" cy="2665730"/>
            <wp:effectExtent l="0" t="0" r="17145" b="1270"/>
            <wp:docPr id="11" name="图片 11" descr="12d0659ce83c1067269af3dcc02b9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d0659ce83c1067269af3dcc02b9a4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微软雅黑" w:hAnsi="微软雅黑" w:eastAsia="微软雅黑" w:cs="微软雅黑"/>
          <w:b/>
          <w:bCs/>
          <w:color w:val="C00000"/>
        </w:rPr>
      </w:pPr>
      <w:r>
        <w:rPr>
          <w:rFonts w:hint="eastAsia" w:ascii="微软雅黑" w:hAnsi="微软雅黑" w:eastAsia="微软雅黑" w:cs="微软雅黑"/>
          <w:b/>
          <w:bCs/>
          <w:color w:val="C00000"/>
        </w:rPr>
        <w:t>赋雅集，艺术与生活的交融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择一心安处，度一世闲雅，好的生活不仅是有一处好的居所，也会因一群志趣相投的人而更富趣意。为了提升业主朋友们的幸福感、满足感，锦江赋整合优质服务企业资源，为业主朋友们搭建了品质生活交流平台“赋雅集”。</w:t>
      </w:r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3699510" cy="2466340"/>
            <wp:effectExtent l="0" t="0" r="15240" b="10160"/>
            <wp:docPr id="14" name="图片 14" descr="476e6914c8d5626103dfbb092f9642f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76e6914c8d5626103dfbb092f9642f9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宋体" w:hAnsi="宋体" w:eastAsia="宋体" w:cs="宋体"/>
          <w:sz w:val="16"/>
          <w:szCs w:val="16"/>
          <w:lang w:eastAsia="zh-CN"/>
        </w:rPr>
        <w:t>（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现场实拍图</w:t>
      </w:r>
      <w:r>
        <w:rPr>
          <w:rFonts w:hint="eastAsia" w:ascii="宋体" w:hAnsi="宋体" w:eastAsia="宋体" w:cs="宋体"/>
          <w:sz w:val="16"/>
          <w:szCs w:val="16"/>
          <w:lang w:eastAsia="zh-CN"/>
        </w:rPr>
        <w:t>）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目前，赋雅集汇聚了全国首创音乐疗育机构“董小闻音乐疗育〖乐和运〗文化艺术创意工作室”、关注国学文化传承的“四川琢育</w:t>
      </w:r>
      <w:r>
        <w:rPr>
          <w:rFonts w:hint="eastAsia" w:ascii="微软雅黑" w:hAnsi="微软雅黑" w:eastAsia="微软雅黑" w:cs="微软雅黑"/>
          <w:lang w:val="en-US" w:eastAsia="zh-CN"/>
        </w:rPr>
        <w:t>国学院</w:t>
      </w:r>
      <w:r>
        <w:rPr>
          <w:rFonts w:hint="eastAsia" w:ascii="微软雅黑" w:hAnsi="微软雅黑" w:eastAsia="微软雅黑" w:cs="微软雅黑"/>
        </w:rPr>
        <w:t>”、提供专属医疗服务的“全景医学影像”以及集马术运动、旅游度假、马术比赛于一体的现代化马术俱乐部“青宸马术运动中心”</w:t>
      </w:r>
      <w:r>
        <w:rPr>
          <w:rFonts w:hint="eastAsia" w:ascii="微软雅黑" w:hAnsi="微软雅黑" w:eastAsia="微软雅黑" w:cs="微软雅黑"/>
          <w:lang w:eastAsia="zh-CN"/>
        </w:rPr>
        <w:t>、为喜欢</w:t>
      </w:r>
      <w:r>
        <w:rPr>
          <w:rFonts w:hint="eastAsia" w:ascii="微软雅黑" w:hAnsi="微软雅黑" w:eastAsia="微软雅黑" w:cs="微软雅黑"/>
          <w:lang w:val="en-US" w:eastAsia="zh-CN"/>
        </w:rPr>
        <w:t>高尔夫</w:t>
      </w:r>
      <w:r>
        <w:rPr>
          <w:rFonts w:hint="eastAsia" w:ascii="微软雅黑" w:hAnsi="微软雅黑" w:eastAsia="微软雅黑" w:cs="微软雅黑"/>
          <w:lang w:eastAsia="zh-CN"/>
        </w:rPr>
        <w:t>球的业主们提供场地预定，赛事服务高尔夫综合服务运营商“铁马高尔夫”</w:t>
      </w:r>
      <w:r>
        <w:rPr>
          <w:rFonts w:hint="eastAsia" w:ascii="微软雅黑" w:hAnsi="微软雅黑" w:eastAsia="微软雅黑" w:cs="微软雅黑"/>
        </w:rPr>
        <w:t>等全国一线社群资源，未来将会持续丰富了业主的社区生活。</w:t>
      </w:r>
    </w:p>
    <w:p>
      <w:pPr>
        <w:ind w:firstLine="42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000625" cy="1285875"/>
            <wp:effectExtent l="0" t="0" r="952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宋体" w:hAnsi="宋体" w:eastAsia="宋体" w:cs="宋体"/>
          <w:sz w:val="16"/>
          <w:szCs w:val="16"/>
          <w:lang w:eastAsia="zh-CN"/>
        </w:rPr>
      </w:pPr>
      <w:r>
        <w:rPr>
          <w:rFonts w:hint="eastAsia" w:ascii="宋体" w:hAnsi="宋体" w:eastAsia="宋体" w:cs="宋体"/>
          <w:sz w:val="16"/>
          <w:szCs w:val="16"/>
          <w:lang w:eastAsia="zh-CN"/>
        </w:rPr>
        <w:t>（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图源网络</w:t>
      </w:r>
      <w:r>
        <w:rPr>
          <w:rFonts w:hint="eastAsia" w:ascii="宋体" w:hAnsi="宋体" w:eastAsia="宋体" w:cs="宋体"/>
          <w:sz w:val="16"/>
          <w:szCs w:val="16"/>
          <w:lang w:eastAsia="zh-CN"/>
        </w:rPr>
        <w:t>）</w:t>
      </w:r>
    </w:p>
    <w:p>
      <w:pPr>
        <w:ind w:firstLine="420"/>
        <w:jc w:val="center"/>
        <w:rPr>
          <w:rFonts w:ascii="微软雅黑" w:hAnsi="微软雅黑" w:eastAsia="微软雅黑" w:cs="微软雅黑"/>
          <w:b/>
          <w:bCs/>
          <w:color w:val="C00000"/>
        </w:rPr>
      </w:pPr>
      <w:r>
        <w:rPr>
          <w:rFonts w:hint="eastAsia" w:ascii="微软雅黑" w:hAnsi="微软雅黑" w:eastAsia="微软雅黑" w:cs="微软雅黑"/>
          <w:b/>
          <w:bCs/>
          <w:color w:val="C00000"/>
        </w:rPr>
        <w:t>国潮文化盛宴，共赏月夜</w:t>
      </w:r>
    </w:p>
    <w:p>
      <w:pPr>
        <w:ind w:firstLine="42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锦江赋品牌活动以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</w:rPr>
        <w:t>锦瑟江月，共赋雅韵</w:t>
      </w:r>
      <w:r>
        <w:rPr>
          <w:rFonts w:hint="eastAsia" w:ascii="微软雅黑" w:hAnsi="微软雅黑" w:eastAsia="微软雅黑" w:cs="微软雅黑"/>
          <w:lang w:eastAsia="zh-CN"/>
        </w:rPr>
        <w:t>”</w:t>
      </w:r>
      <w:r>
        <w:rPr>
          <w:rFonts w:hint="eastAsia" w:ascii="微软雅黑" w:hAnsi="微软雅黑" w:eastAsia="微软雅黑" w:cs="微软雅黑"/>
        </w:rPr>
        <w:t>为主题，在一首悠扬壮阔的《锦江赋》中拉开帷幕，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凝锦江之澄澈，望龙泉之逶迤，庶安心于吾乡，知江山之信美</w:t>
      </w:r>
      <w:r>
        <w:rPr>
          <w:rFonts w:hint="eastAsia" w:ascii="微软雅黑" w:hAnsi="微软雅黑" w:eastAsia="微软雅黑" w:cs="微软雅黑"/>
          <w:lang w:eastAsia="zh-CN"/>
        </w:rPr>
        <w:t>”，</w:t>
      </w:r>
      <w:r>
        <w:rPr>
          <w:rFonts w:hint="eastAsia" w:ascii="微软雅黑" w:hAnsi="微软雅黑" w:eastAsia="微软雅黑" w:cs="微软雅黑"/>
          <w:lang w:val="en-US" w:eastAsia="zh-CN"/>
        </w:rPr>
        <w:t>这篇由四川大学中国俗文化研究所研究员、文学与新闻学院教授、博士生导师，四川省学术与技术带头人，国务院政府特殊津贴获得者，周裕锴教授所作，国家一级美术师、中央国家机关书画院副院长，吴长江手书的《锦江赋》，全文不仅将成都年前文化展现在大家眼前，更是将锦江赋所拥有的文脉精神进行传承与灌注。</w:t>
      </w:r>
    </w:p>
    <w:p>
      <w:pPr>
        <w:ind w:firstLine="420"/>
        <w:jc w:val="center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107180" cy="1735455"/>
            <wp:effectExtent l="0" t="0" r="7620" b="17145"/>
            <wp:docPr id="7" name="图片 7" descr="b81c5b711abbcfef71aafca6d2b1aa9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81c5b711abbcfef71aafca6d2b1aa90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原创国潮RAP作品《问道锦江》</w:t>
      </w:r>
      <w:r>
        <w:rPr>
          <w:rFonts w:hint="eastAsia" w:ascii="微软雅黑" w:hAnsi="微软雅黑" w:eastAsia="微软雅黑" w:cs="微软雅黑"/>
          <w:lang w:val="en-US" w:eastAsia="zh-CN"/>
        </w:rPr>
        <w:t>将现代潮流与</w:t>
      </w:r>
      <w:r>
        <w:rPr>
          <w:rFonts w:hint="eastAsia" w:ascii="微软雅黑" w:hAnsi="微软雅黑" w:eastAsia="微软雅黑" w:cs="微软雅黑"/>
        </w:rPr>
        <w:t>蜀都文化交织共融，</w:t>
      </w:r>
      <w:r>
        <w:rPr>
          <w:rFonts w:hint="eastAsia" w:ascii="微软雅黑" w:hAnsi="微软雅黑" w:eastAsia="微软雅黑" w:cs="微软雅黑"/>
          <w:lang w:val="en-US" w:eastAsia="zh-CN"/>
        </w:rPr>
        <w:t>把天府之国众多优秀文化与名胜古迹融入歌词，在带领宾客共同揽阅天府的同时，为大家描绘出了一幅壮阔的山河锦绣图，并让大家沉醉其中。</w:t>
      </w:r>
    </w:p>
    <w:p>
      <w:pPr>
        <w:ind w:firstLine="420" w:firstLineChars="0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4953000" cy="1685925"/>
            <wp:effectExtent l="0" t="0" r="0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宋体" w:hAnsi="宋体" w:eastAsia="宋体" w:cs="宋体"/>
          <w:sz w:val="16"/>
          <w:szCs w:val="16"/>
          <w:lang w:eastAsia="zh-CN"/>
        </w:rPr>
        <w:t>（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现场实拍图</w:t>
      </w:r>
      <w:r>
        <w:rPr>
          <w:rFonts w:hint="eastAsia" w:ascii="宋体" w:hAnsi="宋体" w:eastAsia="宋体" w:cs="宋体"/>
          <w:sz w:val="16"/>
          <w:szCs w:val="16"/>
          <w:lang w:eastAsia="zh-CN"/>
        </w:rPr>
        <w:t>）</w:t>
      </w:r>
    </w:p>
    <w:p>
      <w:pPr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随后精彩纷呈舞蹈表演《霓裳羽衣</w:t>
      </w:r>
      <w:r>
        <w:rPr>
          <w:rFonts w:hint="eastAsia" w:ascii="微软雅黑" w:hAnsi="微软雅黑" w:eastAsia="微软雅黑" w:cs="微软雅黑"/>
          <w:lang w:eastAsia="zh-CN"/>
        </w:rPr>
        <w:t>》《</w:t>
      </w:r>
      <w:r>
        <w:rPr>
          <w:rFonts w:hint="eastAsia" w:ascii="微软雅黑" w:hAnsi="微软雅黑" w:eastAsia="微软雅黑" w:cs="微软雅黑"/>
        </w:rPr>
        <w:t>敦煌飞天</w:t>
      </w:r>
      <w:r>
        <w:rPr>
          <w:rFonts w:hint="eastAsia" w:ascii="微软雅黑" w:hAnsi="微软雅黑" w:eastAsia="微软雅黑" w:cs="微软雅黑"/>
          <w:lang w:eastAsia="zh-CN"/>
        </w:rPr>
        <w:t>》《</w:t>
      </w:r>
      <w:r>
        <w:rPr>
          <w:rFonts w:hint="eastAsia" w:ascii="微软雅黑" w:hAnsi="微软雅黑" w:eastAsia="微软雅黑" w:cs="微软雅黑"/>
        </w:rPr>
        <w:t>唐宫夜宴》等舞蹈表演完美</w:t>
      </w:r>
      <w:r>
        <w:rPr>
          <w:rFonts w:hint="eastAsia" w:ascii="微软雅黑" w:hAnsi="微软雅黑" w:eastAsia="微软雅黑" w:cs="微软雅黑"/>
          <w:lang w:eastAsia="zh-CN"/>
        </w:rPr>
        <w:t>地</w:t>
      </w:r>
      <w:r>
        <w:rPr>
          <w:rFonts w:hint="eastAsia" w:ascii="微软雅黑" w:hAnsi="微软雅黑" w:eastAsia="微软雅黑" w:cs="微软雅黑"/>
        </w:rPr>
        <w:t>展现中国传统文化与现代艺术的融合，为业主带来了一场视觉与听觉的盛宴。</w:t>
      </w:r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4114800" cy="2847975"/>
            <wp:effectExtent l="0" t="0" r="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宋体" w:hAnsi="宋体" w:eastAsia="宋体" w:cs="宋体"/>
          <w:sz w:val="16"/>
          <w:szCs w:val="16"/>
          <w:lang w:eastAsia="zh-CN"/>
        </w:rPr>
        <w:t>（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现场实拍图</w:t>
      </w:r>
      <w:r>
        <w:rPr>
          <w:rFonts w:hint="eastAsia" w:ascii="宋体" w:hAnsi="宋体" w:eastAsia="宋体" w:cs="宋体"/>
          <w:sz w:val="16"/>
          <w:szCs w:val="16"/>
          <w:lang w:eastAsia="zh-CN"/>
        </w:rPr>
        <w:t>）</w:t>
      </w:r>
    </w:p>
    <w:p>
      <w:pPr>
        <w:tabs>
          <w:tab w:val="left" w:pos="5880"/>
        </w:tabs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本次品牌活动也是锦江赋项目为业主精心打造的一次文化盛宴，也是一场现代与传统碰撞的艺术盛会，既承载了三千年锦江的文化精髓，更延续了现代美学的艺术品位，这也是锦江赋作为东方藏品级美学院落的使命与抱负。</w:t>
      </w:r>
    </w:p>
    <w:p>
      <w:pPr>
        <w:tabs>
          <w:tab w:val="left" w:pos="5880"/>
        </w:tabs>
        <w:ind w:firstLine="420"/>
        <w:rPr>
          <w:rFonts w:hint="eastAsia" w:ascii="微软雅黑" w:hAnsi="微软雅黑" w:eastAsia="微软雅黑" w:cs="微软雅黑"/>
        </w:rPr>
      </w:pPr>
    </w:p>
    <w:p>
      <w:pPr>
        <w:tabs>
          <w:tab w:val="left" w:pos="5880"/>
        </w:tabs>
        <w:ind w:firstLine="42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105275" cy="2895600"/>
            <wp:effectExtent l="0" t="0" r="9525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bookmarkStart w:id="0" w:name="_GoBack"/>
      <w:bookmarkEnd w:id="0"/>
    </w:p>
    <w:p>
      <w:pPr>
        <w:ind w:firstLine="420"/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宋体" w:hAnsi="宋体" w:eastAsia="宋体" w:cs="宋体"/>
          <w:sz w:val="16"/>
          <w:szCs w:val="16"/>
          <w:lang w:eastAsia="zh-CN"/>
        </w:rPr>
        <w:t>（</w:t>
      </w:r>
      <w:r>
        <w:rPr>
          <w:rFonts w:hint="eastAsia" w:ascii="宋体" w:hAnsi="宋体" w:eastAsia="宋体" w:cs="宋体"/>
          <w:sz w:val="16"/>
          <w:szCs w:val="16"/>
          <w:lang w:val="en-US" w:eastAsia="zh-CN"/>
        </w:rPr>
        <w:t>现场实拍图</w:t>
      </w:r>
      <w:r>
        <w:rPr>
          <w:rFonts w:hint="eastAsia" w:ascii="宋体" w:hAnsi="宋体" w:eastAsia="宋体" w:cs="宋体"/>
          <w:sz w:val="16"/>
          <w:szCs w:val="16"/>
          <w:lang w:eastAsia="zh-CN"/>
        </w:rPr>
        <w:t>）</w:t>
      </w:r>
    </w:p>
    <w:p>
      <w:pPr>
        <w:ind w:firstLine="420"/>
        <w:rPr>
          <w:rFonts w:hint="eastAsia" w:ascii="方正小标宋_GBK" w:hAnsi="方正小标宋_GBK" w:eastAsia="方正小标宋_GBK" w:cs="方正小标宋_GBK"/>
          <w:color w:val="C00000"/>
        </w:rPr>
      </w:pPr>
      <w:r>
        <w:rPr>
          <w:rFonts w:hint="eastAsia" w:ascii="方正小标宋_GBK" w:hAnsi="方正小标宋_GBK" w:eastAsia="方正小标宋_GBK" w:cs="方正小标宋_GBK"/>
          <w:color w:val="C00000"/>
        </w:rPr>
        <w:t>“三千年一赋”锦江赋，将以艺术、人文、亲子等为宗旨，持续为业主提供高品质生活服务，敬献城市荣光。</w:t>
      </w:r>
    </w:p>
    <w:p>
      <w:pPr>
        <w:ind w:firstLine="42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7F7736CA-2C62-4B88-AD2D-CFBDB9E6A5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60CB716C"/>
    <w:rsid w:val="002F65C0"/>
    <w:rsid w:val="00444604"/>
    <w:rsid w:val="006F2961"/>
    <w:rsid w:val="00982F00"/>
    <w:rsid w:val="009D6DDF"/>
    <w:rsid w:val="00BF1A9E"/>
    <w:rsid w:val="00C31F34"/>
    <w:rsid w:val="03FB03BA"/>
    <w:rsid w:val="05A01219"/>
    <w:rsid w:val="074E612D"/>
    <w:rsid w:val="09BE512C"/>
    <w:rsid w:val="0A993AB6"/>
    <w:rsid w:val="0D4E1D5A"/>
    <w:rsid w:val="0E386D27"/>
    <w:rsid w:val="1158719A"/>
    <w:rsid w:val="3894610C"/>
    <w:rsid w:val="399305F8"/>
    <w:rsid w:val="402C49BF"/>
    <w:rsid w:val="416D7602"/>
    <w:rsid w:val="491D5CAA"/>
    <w:rsid w:val="4FEC63D6"/>
    <w:rsid w:val="56ED46BF"/>
    <w:rsid w:val="5FC176AC"/>
    <w:rsid w:val="60CB716C"/>
    <w:rsid w:val="644E2E85"/>
    <w:rsid w:val="680E2F36"/>
    <w:rsid w:val="6DFF7464"/>
    <w:rsid w:val="6F1D2A29"/>
    <w:rsid w:val="7C6B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135</Words>
  <Characters>771</Characters>
  <Lines>6</Lines>
  <Paragraphs>1</Paragraphs>
  <TotalTime>3</TotalTime>
  <ScaleCrop>false</ScaleCrop>
  <LinksUpToDate>false</LinksUpToDate>
  <CharactersWithSpaces>905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2023-12-14T10:09:00Z</dcterms:created>
  <dc:creator>Qicihui.</dc:creator>
  <cp:lastModifiedBy>暮晖</cp:lastModifiedBy>
  <dcterms:modified xsi:type="dcterms:W3CDTF">2023-12-18T09:09:17Z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87AEC045816A43F88400811B982B218B_13</vt:lpwstr>
  </property>
</Properties>
</file>