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8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  <w:t>四川苍溪：“廉勤坝坝问”迭代升级打通基层治理“中梗阻”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  <w:t>为进一步提升党建引领基层治理效能，推动基层治理共建提能增速，12月15日，四川省苍溪县文昌镇开展“廉勤坝坝问”引导鼓励群众积极参与社会治理，着力构建共建共治共享的基层治理新格局。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</w:pPr>
      <w:r>
        <w:drawing>
          <wp:inline distT="0" distB="0" distL="114300" distR="114300">
            <wp:extent cx="5543550" cy="4162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  <w:t>述职述责看问题。各村社区党组织书记围绕抓班子带队伍、推进纪律、作风建设、乡村振兴、产业发展、项目建设等重点工作和2022年反映问题落实情况进行现场述职，镇班子成员与驻村干部监督把关，将成绩放到桌面上，把问题摆在明堂前，聚焦重难堵点，明确急难愁盼，既看“高楼大厦”又看“背阴胡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  <w:t>公务公开找问题。详细梳理2023年以来项目实施、惠民惠农政策落实、“三资”管理，财务收支管理情况，把过程讲透，把细节讲明，讲清楚资金使用情况，说明白开支的具体用途和具体金额，让群众从“听得见”到“看得着”“自己管”释放群众自治活力，多元参与基层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6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  <w:t>询评询议问问题。镇班子成员与驻村干部会前深入群众，走访入户找准找实问题，重点收集干部纪律作风、项目建设、产业发展、惠民惠农政策落实等方面，会上见人见事、当面质询，相关负责人直面主题、当面表态，群众现场反映、当面评分，推动形成“政治、法治、众治”基层治理新格局。（向柏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9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2098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10607BEF"/>
    <w:rsid w:val="10770A52"/>
    <w:rsid w:val="193A0215"/>
    <w:rsid w:val="27A357FD"/>
    <w:rsid w:val="2BFB1806"/>
    <w:rsid w:val="2FBE777C"/>
    <w:rsid w:val="38DF3E08"/>
    <w:rsid w:val="3EA3796A"/>
    <w:rsid w:val="56782207"/>
    <w:rsid w:val="575D29C9"/>
    <w:rsid w:val="5B772BB1"/>
    <w:rsid w:val="6D7445D6"/>
    <w:rsid w:val="70180CEA"/>
    <w:rsid w:val="7EB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jc w:val="both"/>
    </w:pPr>
    <w:rPr>
      <w:rFonts w:ascii="Times New Roman" w:hAnsi="Times New Roman" w:eastAsia="仿宋_GB2312" w:cstheme="minorBidi"/>
      <w:color w:val="auto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customStyle="1" w:styleId="7">
    <w:name w:val="样式1"/>
    <w:basedOn w:val="1"/>
    <w:qFormat/>
    <w:uiPriority w:val="0"/>
    <w:pPr>
      <w:widowControl/>
      <w:spacing w:line="289" w:lineRule="atLeast"/>
      <w:jc w:val="center"/>
      <w:textAlignment w:val="baseline"/>
    </w:pPr>
    <w:rPr>
      <w:rFonts w:hint="eastAsia" w:ascii="楷体_GB2312" w:hAnsi="楷体_GB2312" w:eastAsia="楷体_GB2312" w:cs="方正楷体简体"/>
      <w:b/>
      <w:bCs/>
      <w:color w:val="000000"/>
      <w:sz w:val="32"/>
      <w:szCs w:val="32"/>
    </w:rPr>
  </w:style>
  <w:style w:type="paragraph" w:customStyle="1" w:styleId="8">
    <w:name w:val="公文"/>
    <w:basedOn w:val="1"/>
    <w:next w:val="1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2021-12-09T02:07:00Z</dcterms:created>
  <dc:creator>Administrator</dc:creator>
  <cp:lastModifiedBy>暮晖</cp:lastModifiedBy>
  <dcterms:modified xsi:type="dcterms:W3CDTF">2023-12-19T06:38:22Z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175E9E8E441E42E98F254B5D769CB080_13</vt:lpwstr>
  </property>
</Properties>
</file>