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210" w:afterAutospacing="0" w:line="21" w:lineRule="atLeast"/>
        <w:ind w:left="0" w:right="0" w:firstLine="0"/>
        <w:jc w:val="center"/>
        <w:rPr>
          <w:rFonts w:hint="eastAsia" w:ascii="宋体" w:hAnsi="宋体" w:eastAsia="宋体" w:cs="宋体"/>
          <w:b w:val="0"/>
          <w:bCs w:val="0"/>
          <w:i w:val="0"/>
          <w:iCs w:val="0"/>
          <w:caps w:val="0"/>
          <w:spacing w:val="8"/>
          <w:sz w:val="30"/>
          <w:szCs w:val="30"/>
          <w:shd w:val="clear" w:color="auto" w:fill="FFFFFF"/>
          <w:lang w:val="en-US" w:eastAsia="zh-CN"/>
        </w:rPr>
      </w:pPr>
      <w:r>
        <w:rPr>
          <w:rFonts w:hint="eastAsia" w:ascii="宋体" w:hAnsi="宋体" w:eastAsia="宋体" w:cs="宋体"/>
          <w:b w:val="0"/>
          <w:bCs w:val="0"/>
          <w:i w:val="0"/>
          <w:iCs w:val="0"/>
          <w:caps w:val="0"/>
          <w:spacing w:val="8"/>
          <w:sz w:val="30"/>
          <w:szCs w:val="30"/>
          <w:shd w:val="clear" w:color="auto" w:fill="FFFFFF"/>
          <w:lang w:val="en-US" w:eastAsia="zh-CN"/>
        </w:rPr>
        <w:t>本网-综合资讯</w:t>
      </w:r>
    </w:p>
    <w:p>
      <w:pPr>
        <w:jc w:val="both"/>
        <w:rPr>
          <w:rFonts w:hint="eastAsia" w:asciiTheme="minorEastAsia" w:hAnsiTheme="minorEastAsia" w:eastAsiaTheme="minorEastAsia" w:cstheme="minorEastAsia"/>
          <w:b/>
          <w:bCs/>
          <w:sz w:val="32"/>
          <w:szCs w:val="32"/>
          <w:lang w:eastAsia="zh-CN"/>
        </w:rPr>
      </w:pPr>
    </w:p>
    <w:p>
      <w:pPr>
        <w:jc w:val="both"/>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苍溪</w:t>
      </w:r>
      <w:r>
        <w:rPr>
          <w:rFonts w:hint="eastAsia" w:asciiTheme="minorEastAsia" w:hAnsiTheme="minorEastAsia" w:eastAsiaTheme="minorEastAsia" w:cstheme="minorEastAsia"/>
          <w:b/>
          <w:bCs/>
          <w:sz w:val="32"/>
          <w:szCs w:val="32"/>
        </w:rPr>
        <w:t>县乡镇供水有限公司</w:t>
      </w:r>
      <w:r>
        <w:rPr>
          <w:rFonts w:hint="eastAsia" w:asciiTheme="minorEastAsia" w:hAnsiTheme="minorEastAsia" w:eastAsiaTheme="minorEastAsia" w:cstheme="minorEastAsia"/>
          <w:b/>
          <w:bCs/>
          <w:sz w:val="32"/>
          <w:szCs w:val="32"/>
          <w:lang w:eastAsia="zh-CN"/>
        </w:rPr>
        <w:t>：元旦不休假</w:t>
      </w:r>
      <w:r>
        <w:rPr>
          <w:rFonts w:hint="eastAsia" w:asciiTheme="minorEastAsia" w:hAnsiTheme="minorEastAsia" w:eastAsiaTheme="minorEastAsia" w:cstheme="minorEastAsia"/>
          <w:b/>
          <w:bCs/>
          <w:sz w:val="32"/>
          <w:szCs w:val="32"/>
          <w:lang w:val="en-US" w:eastAsia="zh-CN"/>
        </w:rPr>
        <w:t xml:space="preserve">  全力</w:t>
      </w:r>
      <w:r>
        <w:rPr>
          <w:rFonts w:hint="eastAsia" w:asciiTheme="minorEastAsia" w:hAnsiTheme="minorEastAsia" w:eastAsiaTheme="minorEastAsia" w:cstheme="minorEastAsia"/>
          <w:b/>
          <w:bCs/>
          <w:sz w:val="32"/>
          <w:szCs w:val="32"/>
        </w:rPr>
        <w:t>保</w:t>
      </w:r>
      <w:r>
        <w:rPr>
          <w:rFonts w:hint="eastAsia" w:asciiTheme="minorEastAsia" w:hAnsiTheme="minorEastAsia" w:eastAsiaTheme="minorEastAsia" w:cstheme="minorEastAsia"/>
          <w:b/>
          <w:bCs/>
          <w:sz w:val="32"/>
          <w:szCs w:val="32"/>
          <w:lang w:eastAsia="zh-CN"/>
        </w:rPr>
        <w:t>供水</w:t>
      </w:r>
    </w:p>
    <w:p>
      <w:pPr>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元旦期间，</w:t>
      </w:r>
      <w:r>
        <w:rPr>
          <w:rFonts w:hint="eastAsia" w:asciiTheme="minorEastAsia" w:hAnsiTheme="minorEastAsia" w:eastAsiaTheme="minorEastAsia" w:cstheme="minorEastAsia"/>
          <w:sz w:val="32"/>
          <w:szCs w:val="32"/>
          <w:lang w:eastAsia="zh-CN"/>
        </w:rPr>
        <w:t>苍溪</w:t>
      </w:r>
      <w:r>
        <w:rPr>
          <w:rFonts w:hint="eastAsia" w:asciiTheme="minorEastAsia" w:hAnsiTheme="minorEastAsia" w:eastAsiaTheme="minorEastAsia" w:cstheme="minorEastAsia"/>
          <w:sz w:val="32"/>
          <w:szCs w:val="32"/>
        </w:rPr>
        <w:t>县乡镇供水有限公司严格落实上级有关节日工作要求，干部职工立足岗位，顾大局、讲担当、重实干、强落实，尽心尽力、尽职尽责地全面做好供水保障各项工作，体现出</w:t>
      </w:r>
      <w:bookmarkStart w:id="0" w:name="_GoBack"/>
      <w:bookmarkEnd w:id="0"/>
      <w:r>
        <w:rPr>
          <w:rFonts w:hint="eastAsia" w:asciiTheme="minorEastAsia" w:hAnsiTheme="minorEastAsia" w:eastAsiaTheme="minorEastAsia" w:cstheme="minorEastAsia"/>
          <w:sz w:val="32"/>
          <w:szCs w:val="32"/>
        </w:rPr>
        <w:t>了新年新气象。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强化隐患排查，安全管理万无一失</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安全工作丝毫不松懈。节前，公司班子成员带队分别到分管单位进行安全检查，集中检查供水管线、水泵、机电等供水设备排查及维护</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重点强调做好水源地的安全防护和水表、水管防寒保暖工作。经营管理部对各水厂安全检查发现隐患督促整改落实，进一步增强职工安全责任意识</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消除了安全隐患</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行政管理部、安全生产办公室对药物药品库房、材料库房、商铺、机房、办公照明用电、配电箱等公共设施区域进行细致排查，防止了各类安全事故发生。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168275</wp:posOffset>
            </wp:positionV>
            <wp:extent cx="5591810" cy="3774440"/>
            <wp:effectExtent l="0" t="0" r="8890" b="16510"/>
            <wp:wrapTopAndBottom/>
            <wp:docPr id="1" name="图片 1" descr="图片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一"/>
                    <pic:cNvPicPr>
                      <a:picLocks noChangeAspect="1"/>
                    </pic:cNvPicPr>
                  </pic:nvPicPr>
                  <pic:blipFill>
                    <a:blip r:embed="rId4"/>
                    <a:stretch>
                      <a:fillRect/>
                    </a:stretch>
                  </pic:blipFill>
                  <pic:spPr>
                    <a:xfrm>
                      <a:off x="0" y="0"/>
                      <a:ext cx="5591810" cy="377444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强化工作落实，供水生产运行平稳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放假不放松、过节更用功。节日期间，分管经营副总带队到唤马水厂、白驿水厂细致排查，督促加强设备运行维护，强化水源地认真巡检，保障设备运行平稳。</w:t>
      </w:r>
      <w:r>
        <w:rPr>
          <w:rFonts w:hint="eastAsia" w:asciiTheme="minorEastAsia" w:hAnsiTheme="minorEastAsia" w:eastAsiaTheme="minorEastAsia" w:cstheme="minorEastAsia"/>
          <w:sz w:val="32"/>
          <w:szCs w:val="32"/>
          <w:lang w:val="en-US" w:eastAsia="zh-CN"/>
        </w:rPr>
        <w:t>分管</w:t>
      </w:r>
      <w:r>
        <w:rPr>
          <w:rFonts w:hint="eastAsia" w:asciiTheme="minorEastAsia" w:hAnsiTheme="minorEastAsia" w:eastAsiaTheme="minorEastAsia" w:cstheme="minorEastAsia"/>
          <w:sz w:val="32"/>
          <w:szCs w:val="32"/>
        </w:rPr>
        <w:t>项目副总带领工程管理部到河西水厂紧紧盯住项目建设关键点不放松，抓项目安全、施工细节、施工进度，确保工程质量。元旦假期3天，对发现的漏点均及时维修处理，累计维修抢修破损管道18次</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向全县安全供水</w:t>
      </w: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余万立方米。管网处加大取水源头、易爆管等重点部位巡查力度，累计巡查供水管线</w:t>
      </w:r>
      <w:r>
        <w:rPr>
          <w:rFonts w:hint="eastAsia" w:asciiTheme="minorEastAsia" w:hAnsiTheme="minorEastAsia" w:eastAsiaTheme="minorEastAsia" w:cstheme="minorEastAsia"/>
          <w:sz w:val="32"/>
          <w:szCs w:val="32"/>
          <w:lang w:val="en-US" w:eastAsia="zh-CN"/>
        </w:rPr>
        <w:t>100</w:t>
      </w:r>
      <w:r>
        <w:rPr>
          <w:rFonts w:hint="eastAsia" w:asciiTheme="minorEastAsia" w:hAnsiTheme="minorEastAsia" w:eastAsiaTheme="minorEastAsia" w:cstheme="minorEastAsia"/>
          <w:sz w:val="32"/>
          <w:szCs w:val="32"/>
        </w:rPr>
        <w:t>余公里。</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drawing>
          <wp:anchor distT="0" distB="0" distL="114300" distR="114300" simplePos="0" relativeHeight="251660288" behindDoc="0" locked="0" layoutInCell="1" allowOverlap="1">
            <wp:simplePos x="0" y="0"/>
            <wp:positionH relativeFrom="column">
              <wp:posOffset>57150</wp:posOffset>
            </wp:positionH>
            <wp:positionV relativeFrom="paragraph">
              <wp:posOffset>120650</wp:posOffset>
            </wp:positionV>
            <wp:extent cx="5593715" cy="3710305"/>
            <wp:effectExtent l="0" t="0" r="6985" b="4445"/>
            <wp:wrapTopAndBottom/>
            <wp:docPr id="3" name="图片 3" descr="图片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二"/>
                    <pic:cNvPicPr>
                      <a:picLocks noChangeAspect="1"/>
                    </pic:cNvPicPr>
                  </pic:nvPicPr>
                  <pic:blipFill>
                    <a:blip r:embed="rId5"/>
                    <a:stretch>
                      <a:fillRect/>
                    </a:stretch>
                  </pic:blipFill>
                  <pic:spPr>
                    <a:xfrm>
                      <a:off x="0" y="0"/>
                      <a:ext cx="5593715" cy="37103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强化水质检测，供水服务优质高效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供水服务不打烊，服务质量不打折。节日期间，始终把安全供水作为第一要务，紧抓保证安全供水不放松，持续加强水质监测管理，县水质检测中心共检测12个样品，1</w:t>
      </w:r>
      <w:r>
        <w:rPr>
          <w:rFonts w:hint="eastAsia" w:asciiTheme="minorEastAsia" w:hAnsiTheme="minorEastAsia" w:eastAsiaTheme="minorEastAsia" w:cstheme="minorEastAsia"/>
          <w:sz w:val="32"/>
          <w:szCs w:val="32"/>
          <w:lang w:val="en-US" w:eastAsia="zh-CN"/>
        </w:rPr>
        <w:t>44</w:t>
      </w:r>
      <w:r>
        <w:rPr>
          <w:rFonts w:hint="eastAsia" w:asciiTheme="minorEastAsia" w:hAnsiTheme="minorEastAsia" w:eastAsiaTheme="minorEastAsia" w:cstheme="minorEastAsia"/>
          <w:sz w:val="32"/>
          <w:szCs w:val="32"/>
        </w:rPr>
        <w:t>余项次，水质合格率均为100%。对库存物资定期盘点统计，建好台账记录，提前储备好抢修维修水表、管材管件及配件物资，保障了节日期间各类物资供应充足，及时到位。节日期间各厂累计巡查场镇小区10余个，检查水表箱保温落实情况</w:t>
      </w:r>
      <w:r>
        <w:rPr>
          <w:rFonts w:hint="eastAsia" w:asciiTheme="minorEastAsia" w:hAnsiTheme="minorEastAsia" w:eastAsiaTheme="minorEastAsia" w:cstheme="minorEastAsia"/>
          <w:sz w:val="32"/>
          <w:szCs w:val="32"/>
          <w:lang w:val="en-US" w:eastAsia="zh-CN"/>
        </w:rPr>
        <w:t>80</w:t>
      </w:r>
      <w:r>
        <w:rPr>
          <w:rFonts w:hint="eastAsia" w:asciiTheme="minorEastAsia" w:hAnsiTheme="minorEastAsia" w:eastAsiaTheme="minorEastAsia" w:cstheme="minorEastAsia"/>
          <w:sz w:val="32"/>
          <w:szCs w:val="32"/>
        </w:rPr>
        <w:t>余处，高效完成居民维修22户，切实保障了设备稳定正常运行。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drawing>
          <wp:anchor distT="0" distB="0" distL="114300" distR="114300" simplePos="0" relativeHeight="251661312" behindDoc="0" locked="0" layoutInCell="1" allowOverlap="1">
            <wp:simplePos x="0" y="0"/>
            <wp:positionH relativeFrom="column">
              <wp:posOffset>647700</wp:posOffset>
            </wp:positionH>
            <wp:positionV relativeFrom="paragraph">
              <wp:posOffset>114935</wp:posOffset>
            </wp:positionV>
            <wp:extent cx="4159250" cy="4225290"/>
            <wp:effectExtent l="0" t="0" r="12700" b="3810"/>
            <wp:wrapTopAndBottom/>
            <wp:docPr id="4" name="图片 4" descr="图片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三"/>
                    <pic:cNvPicPr>
                      <a:picLocks noChangeAspect="1"/>
                    </pic:cNvPicPr>
                  </pic:nvPicPr>
                  <pic:blipFill>
                    <a:blip r:embed="rId6"/>
                    <a:stretch>
                      <a:fillRect/>
                    </a:stretch>
                  </pic:blipFill>
                  <pic:spPr>
                    <a:xfrm>
                      <a:off x="0" y="0"/>
                      <a:ext cx="4159250" cy="42252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强化值班值守，履职尽责规范有序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节日仍坚守岗位，放假还工作一线。根据不同时期、不同季节制定了切实可行的应急处突预案，扎实开展应急演练，坚持24小时值班值守制度，节日期间，公司</w:t>
      </w:r>
      <w:r>
        <w:rPr>
          <w:rFonts w:hint="eastAsia" w:asciiTheme="minorEastAsia" w:hAnsiTheme="minorEastAsia" w:eastAsiaTheme="minorEastAsia" w:cstheme="minorEastAsia"/>
          <w:sz w:val="32"/>
          <w:szCs w:val="32"/>
          <w:lang w:val="en-US" w:eastAsia="zh-CN"/>
        </w:rPr>
        <w:t>后勤</w:t>
      </w:r>
      <w:r>
        <w:rPr>
          <w:rFonts w:hint="eastAsia" w:asciiTheme="minorEastAsia" w:hAnsiTheme="minorEastAsia" w:eastAsiaTheme="minorEastAsia" w:cstheme="minorEastAsia"/>
          <w:sz w:val="32"/>
          <w:szCs w:val="32"/>
        </w:rPr>
        <w:t>保障中心值班人员和带班领导每天通过企业微信视频、座机等方式对各厂值班情况进行抽查，值班人员均做到了在岗在位在状态。特别是计划财务部全体人员元旦放假不休息，做结算、谋预算，加班奉献，全面细致做好全年财务收尾工作。</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drawing>
          <wp:inline distT="0" distB="0" distL="114300" distR="114300">
            <wp:extent cx="5602605" cy="4201795"/>
            <wp:effectExtent l="0" t="0" r="17145" b="8255"/>
            <wp:docPr id="5" name="图片 5" descr="图片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四"/>
                    <pic:cNvPicPr>
                      <a:picLocks noChangeAspect="1"/>
                    </pic:cNvPicPr>
                  </pic:nvPicPr>
                  <pic:blipFill>
                    <a:blip r:embed="rId7"/>
                    <a:stretch>
                      <a:fillRect/>
                    </a:stretch>
                  </pic:blipFill>
                  <pic:spPr>
                    <a:xfrm>
                      <a:off x="0" y="0"/>
                      <a:ext cx="5602605" cy="42017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元旦期间，该司干部职工坚守岗位，履职尽责，供水生产稳定有序，有效保障了节日期间全县</w:t>
      </w:r>
      <w:r>
        <w:rPr>
          <w:rFonts w:hint="eastAsia" w:asciiTheme="minorEastAsia" w:hAnsiTheme="minorEastAsia" w:eastAsiaTheme="minorEastAsia" w:cstheme="minorEastAsia"/>
          <w:sz w:val="32"/>
          <w:szCs w:val="32"/>
          <w:lang w:val="en-US" w:eastAsia="zh-CN"/>
        </w:rPr>
        <w:t>近</w:t>
      </w:r>
      <w:r>
        <w:rPr>
          <w:rFonts w:hint="eastAsia" w:asciiTheme="minorEastAsia" w:hAnsiTheme="minorEastAsia" w:eastAsiaTheme="minorEastAsia" w:cstheme="minorEastAsia"/>
          <w:sz w:val="32"/>
          <w:szCs w:val="32"/>
        </w:rPr>
        <w:t>25万乡镇群众生产、生活用水需求。2024年工作已经开启，该司围绕“强化管理凝心聚力、谋求发展保障供水”为工作思路，齐心协力抓机遇、解难题、谋新篇，振奋精神、真抓实干，确保全年工作快速推进，全面落实，绘就新的华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杨晨钦</w:t>
      </w:r>
      <w:r>
        <w:rPr>
          <w:rFonts w:hint="eastAsia" w:asciiTheme="minorEastAsia" w:hAnsiTheme="minorEastAsia" w:eastAsiaTheme="minorEastAsia" w:cstheme="min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32"/>
          <w:szCs w:val="32"/>
        </w:rPr>
      </w:pPr>
    </w:p>
    <w:sectPr>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MDI1MTljZGYxOTkxNGY2YmU4ZWQ1Y2I4OTIyODcifQ=="/>
  </w:docVars>
  <w:rsids>
    <w:rsidRoot w:val="00000000"/>
    <w:rsid w:val="077961C6"/>
    <w:rsid w:val="086411CA"/>
    <w:rsid w:val="09A672B3"/>
    <w:rsid w:val="12125A64"/>
    <w:rsid w:val="168274D7"/>
    <w:rsid w:val="1E272DD8"/>
    <w:rsid w:val="1E805C34"/>
    <w:rsid w:val="2076440F"/>
    <w:rsid w:val="21822BAB"/>
    <w:rsid w:val="252D6C21"/>
    <w:rsid w:val="29572B0B"/>
    <w:rsid w:val="30702DDF"/>
    <w:rsid w:val="319C2C7B"/>
    <w:rsid w:val="44402B31"/>
    <w:rsid w:val="54CE3E40"/>
    <w:rsid w:val="67E36A3A"/>
    <w:rsid w:val="72420550"/>
    <w:rsid w:val="79864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ToCaption"/>
    <w:basedOn w:val="1"/>
    <w:next w:val="1"/>
    <w:autoRedefine/>
    <w:qFormat/>
    <w:uiPriority w:val="99"/>
    <w:pPr>
      <w:ind w:left="200" w:leftChars="200" w:hanging="200" w:hanging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2023-12-21T03:52:00Z</dcterms:created>
  <dc:creator>Lenovo</dc:creator>
  <cp:lastModifiedBy>暮晖</cp:lastModifiedBy>
  <dcterms:modified xsi:type="dcterms:W3CDTF">2024-01-03T06:52:28Z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E640F0DABC3D481498982C92528E5639_13</vt:lpwstr>
  </property>
</Properties>
</file>