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lang w:eastAsia="zh-CN"/>
        </w:rPr>
      </w:pPr>
      <w:r>
        <w:rPr>
          <w:rFonts w:hint="eastAsia"/>
          <w:b/>
          <w:bCs/>
          <w:lang w:eastAsia="zh-CN"/>
        </w:rPr>
        <w:t>祝贺</w:t>
      </w:r>
      <w:r>
        <w:rPr>
          <w:rFonts w:hint="eastAsia"/>
          <w:b/>
          <w:bCs/>
        </w:rPr>
        <w:t>！第二届四川省天府质量奖（提名奖）</w:t>
      </w:r>
      <w:r>
        <w:rPr>
          <w:rFonts w:hint="eastAsia"/>
          <w:b/>
          <w:bCs/>
          <w:lang w:eastAsia="zh-CN"/>
        </w:rPr>
        <w:t>公布</w:t>
      </w:r>
    </w:p>
    <w:p>
      <w:pPr>
        <w:ind w:firstLine="420" w:firstLineChars="200"/>
        <w:rPr>
          <w:rFonts w:hint="eastAsia"/>
          <w:lang w:eastAsia="zh-CN"/>
        </w:rPr>
      </w:pPr>
      <w:r>
        <w:rPr>
          <w:rFonts w:hint="eastAsia"/>
          <w:lang w:val="en-US" w:eastAsia="zh-CN"/>
        </w:rPr>
        <w:t>1月2日，四川省人民政府发布关于表彰第二届四川省天府质量奖（提名奖）组织和个人的决定</w:t>
      </w:r>
      <w:r>
        <w:rPr>
          <w:rFonts w:hint="eastAsia"/>
          <w:lang w:eastAsia="zh-CN"/>
        </w:rPr>
        <w:t>。</w:t>
      </w:r>
    </w:p>
    <w:p>
      <w:pPr>
        <w:ind w:firstLine="420" w:firstLineChars="200"/>
      </w:pPr>
      <w:r>
        <w:rPr>
          <w:rFonts w:hint="eastAsia"/>
        </w:rPr>
        <w:t>根据《四川省天府质量奖评选管理办法》，经评审，5个组织和</w:t>
      </w:r>
      <w:r>
        <w:rPr>
          <w:rFonts w:hint="eastAsia"/>
          <w:lang w:val="en-US" w:eastAsia="zh-CN"/>
        </w:rPr>
        <w:t>1名个人获</w:t>
      </w:r>
      <w:r>
        <w:rPr>
          <w:rFonts w:hint="eastAsia"/>
        </w:rPr>
        <w:t>第二届四川省天府质量奖</w:t>
      </w:r>
      <w:r>
        <w:rPr>
          <w:rFonts w:hint="eastAsia"/>
          <w:lang w:eastAsia="zh-CN"/>
        </w:rPr>
        <w:t>；</w:t>
      </w:r>
      <w:r>
        <w:rPr>
          <w:rFonts w:hint="eastAsia"/>
        </w:rPr>
        <w:t>3个组织和</w:t>
      </w:r>
      <w:r>
        <w:rPr>
          <w:rFonts w:hint="eastAsia"/>
          <w:lang w:val="en-US" w:eastAsia="zh-CN"/>
        </w:rPr>
        <w:t>1名个人获</w:t>
      </w:r>
      <w:r>
        <w:rPr>
          <w:rFonts w:hint="eastAsia"/>
        </w:rPr>
        <w:t>第二届四川省天府质量奖提名奖。</w:t>
      </w:r>
    </w:p>
    <w:p/>
    <w:p>
      <w:pPr>
        <w:rPr>
          <w:rFonts w:hint="eastAsia" w:eastAsia="宋体"/>
          <w:b/>
          <w:bCs/>
          <w:lang w:eastAsia="zh-CN"/>
        </w:rPr>
      </w:pPr>
      <w:r>
        <w:rPr>
          <w:rFonts w:hint="eastAsia"/>
          <w:b/>
          <w:bCs/>
          <w:lang w:eastAsia="zh-CN"/>
        </w:rPr>
        <w:t>获奖名单详情：</w:t>
      </w:r>
    </w:p>
    <w:p>
      <w:pPr>
        <w:rPr>
          <w:b/>
          <w:bCs/>
        </w:rPr>
      </w:pPr>
      <w:r>
        <w:rPr>
          <w:rFonts w:hint="eastAsia"/>
          <w:b/>
          <w:bCs/>
        </w:rPr>
        <w:t>第二届四川省天府质量奖获得者</w:t>
      </w:r>
    </w:p>
    <w:p/>
    <w:p>
      <w:r>
        <w:rPr>
          <w:rFonts w:hint="eastAsia"/>
        </w:rPr>
        <w:t>成都飞机工业（集团）有限责任公司</w:t>
      </w:r>
    </w:p>
    <w:p>
      <w:r>
        <w:rPr>
          <w:rFonts w:hint="eastAsia"/>
        </w:rPr>
        <w:t>四川九洲电器集团有限责任公司</w:t>
      </w:r>
    </w:p>
    <w:p>
      <w:r>
        <w:rPr>
          <w:rFonts w:hint="eastAsia"/>
        </w:rPr>
        <w:t>四川科伦药业股份有限公司</w:t>
      </w:r>
    </w:p>
    <w:p>
      <w:r>
        <w:rPr>
          <w:rFonts w:hint="eastAsia"/>
        </w:rPr>
        <w:t>极米科技股份有限公司</w:t>
      </w:r>
    </w:p>
    <w:p>
      <w:r>
        <w:rPr>
          <w:rFonts w:hint="eastAsia"/>
        </w:rPr>
        <w:t>中国水电七局成都水电建设工程有限公司白鹤滩灌浆与锚固智能化攻坚班组</w:t>
      </w:r>
    </w:p>
    <w:p>
      <w:r>
        <w:rPr>
          <w:rFonts w:hint="eastAsia"/>
        </w:rPr>
        <w:t>攀枝花技师学院   周树春</w:t>
      </w:r>
    </w:p>
    <w:p/>
    <w:p>
      <w:r>
        <w:rPr>
          <w:rFonts w:hint="eastAsia"/>
          <w:b/>
          <w:bCs/>
        </w:rPr>
        <w:t>第二届四川省天府质量奖提名奖获得者</w:t>
      </w:r>
    </w:p>
    <w:p>
      <w:r>
        <w:rPr>
          <w:rFonts w:hint="eastAsia"/>
        </w:rPr>
        <w:t>中车成都机车车辆有限公司</w:t>
      </w:r>
      <w:bookmarkStart w:id="0" w:name="_GoBack"/>
      <w:bookmarkEnd w:id="0"/>
    </w:p>
    <w:p>
      <w:r>
        <w:rPr>
          <w:rFonts w:hint="eastAsia"/>
        </w:rPr>
        <w:t>中国石油天然气股份有限公司西南油气田分公司天然气研究院</w:t>
      </w:r>
    </w:p>
    <w:p>
      <w:r>
        <w:rPr>
          <w:rFonts w:hint="eastAsia"/>
        </w:rPr>
        <w:t>成都市妇女儿童中心医院巨容劳模新生儿医疗团队</w:t>
      </w:r>
    </w:p>
    <w:p>
      <w:r>
        <w:rPr>
          <w:rFonts w:hint="eastAsia"/>
        </w:rPr>
        <w:t>四川广汉三星堆博物馆    郭汉中</w:t>
      </w:r>
    </w:p>
    <w:p>
      <w:pPr>
        <w:jc w:val="right"/>
        <w:rPr>
          <w:rFonts w:hint="eastAsia" w:eastAsia="宋体"/>
          <w:lang w:eastAsia="zh-CN"/>
        </w:rPr>
      </w:pPr>
      <w:r>
        <w:rPr>
          <w:rFonts w:hint="eastAsia"/>
          <w:lang w:eastAsia="zh-CN"/>
        </w:rPr>
        <w:t>全媒体记者罗安舒</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3YTMyNDk0MzQwNzQ0YTBjNmRiOTczYzI2MzIyZjYifQ=="/>
  </w:docVars>
  <w:rsids>
    <w:rsidRoot w:val="00000000"/>
    <w:rsid w:val="0B026EDC"/>
    <w:rsid w:val="39C817F5"/>
    <w:rsid w:val="48601099"/>
    <w:rsid w:val="4E882440"/>
    <w:rsid w:val="4EC43003"/>
    <w:rsid w:val="59417793"/>
    <w:rsid w:val="6F2A3B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2024-01-03T04:36:55Z</dcterms:created>
  <dc:creator>Administrator</dc:creator>
  <cp:lastModifiedBy>暮晖</cp:lastModifiedBy>
  <dcterms:modified xsi:type="dcterms:W3CDTF">2024-01-03T07:10:02Z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FF8317F9C1494644885A88490343C882_13</vt:lpwstr>
  </property>
</Properties>
</file>