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电比油低！</w:t>
      </w:r>
      <w:r>
        <w:rPr>
          <w:rFonts w:ascii="微软雅黑" w:hAnsi="微软雅黑" w:eastAsia="微软雅黑"/>
          <w:b/>
          <w:bCs/>
        </w:rPr>
        <w:t>比亚迪驱逐舰05</w:t>
      </w:r>
      <w:r>
        <w:rPr>
          <w:rFonts w:hint="eastAsia" w:ascii="微软雅黑" w:hAnsi="微软雅黑" w:eastAsia="微软雅黑"/>
          <w:b/>
          <w:bCs/>
        </w:rPr>
        <w:t>荣耀</w:t>
      </w:r>
      <w:r>
        <w:rPr>
          <w:rFonts w:ascii="微软雅黑" w:hAnsi="微软雅黑" w:eastAsia="微软雅黑"/>
          <w:b/>
          <w:bCs/>
        </w:rPr>
        <w:t>版</w:t>
      </w:r>
      <w:r>
        <w:rPr>
          <w:rFonts w:hint="eastAsia" w:ascii="微软雅黑" w:hAnsi="微软雅黑" w:eastAsia="微软雅黑"/>
          <w:b/>
          <w:bCs/>
        </w:rPr>
        <w:t>上市，</w:t>
      </w:r>
      <w:r>
        <w:rPr>
          <w:rFonts w:ascii="微软雅黑" w:hAnsi="微软雅黑" w:eastAsia="微软雅黑"/>
          <w:b/>
          <w:bCs/>
        </w:rPr>
        <w:t>7.98</w:t>
      </w:r>
      <w:r>
        <w:rPr>
          <w:rFonts w:hint="eastAsia" w:ascii="微软雅黑" w:hAnsi="微软雅黑" w:eastAsia="微软雅黑"/>
          <w:b/>
          <w:bCs/>
        </w:rPr>
        <w:t>万元起直击合资最低价</w:t>
      </w:r>
    </w:p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直击合资燃油最低价！比亚迪驱逐舰0</w:t>
      </w:r>
      <w:r>
        <w:rPr>
          <w:rFonts w:ascii="微软雅黑" w:hAnsi="微软雅黑" w:eastAsia="微软雅黑"/>
          <w:b/>
          <w:bCs/>
        </w:rPr>
        <w:t>5</w:t>
      </w:r>
      <w:r>
        <w:rPr>
          <w:rFonts w:hint="eastAsia" w:ascii="微软雅黑" w:hAnsi="微软雅黑" w:eastAsia="微软雅黑"/>
          <w:b/>
          <w:bCs/>
        </w:rPr>
        <w:t>荣耀版上市，</w:t>
      </w:r>
      <w:r>
        <w:rPr>
          <w:rFonts w:ascii="微软雅黑" w:hAnsi="微软雅黑" w:eastAsia="微软雅黑"/>
          <w:b/>
          <w:bCs/>
        </w:rPr>
        <w:t>7.98</w:t>
      </w:r>
      <w:r>
        <w:rPr>
          <w:rFonts w:hint="eastAsia" w:ascii="微软雅黑" w:hAnsi="微软雅黑" w:eastAsia="微软雅黑"/>
          <w:b/>
          <w:bCs/>
        </w:rPr>
        <w:t>万元起解锁年轻家庭首购优选</w:t>
      </w:r>
    </w:p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比亚迪率先发起价格战！驱逐舰0</w:t>
      </w:r>
      <w:r>
        <w:rPr>
          <w:rFonts w:ascii="微软雅黑" w:hAnsi="微软雅黑" w:eastAsia="微软雅黑"/>
          <w:b/>
          <w:bCs/>
        </w:rPr>
        <w:t>5</w:t>
      </w:r>
      <w:r>
        <w:rPr>
          <w:rFonts w:hint="eastAsia" w:ascii="微软雅黑" w:hAnsi="微软雅黑" w:eastAsia="微软雅黑"/>
          <w:b/>
          <w:bCs/>
        </w:rPr>
        <w:t xml:space="preserve">荣耀版上市 </w:t>
      </w:r>
      <w:r>
        <w:rPr>
          <w:rFonts w:ascii="微软雅黑" w:hAnsi="微软雅黑" w:eastAsia="微软雅黑"/>
          <w:b/>
          <w:bCs/>
        </w:rPr>
        <w:t>7.98</w:t>
      </w:r>
      <w:r>
        <w:rPr>
          <w:rFonts w:hint="eastAsia" w:ascii="微软雅黑" w:hAnsi="微软雅黑" w:eastAsia="微软雅黑"/>
          <w:b/>
          <w:bCs/>
        </w:rPr>
        <w:t>万元起与合资燃油正面刚</w:t>
      </w:r>
    </w:p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荣耀出击 </w:t>
      </w:r>
      <w:r>
        <w:rPr>
          <w:rFonts w:ascii="微软雅黑" w:hAnsi="微软雅黑" w:eastAsia="微软雅黑"/>
          <w:b/>
          <w:bCs/>
        </w:rPr>
        <w:t>7.98</w:t>
      </w:r>
      <w:r>
        <w:rPr>
          <w:rFonts w:hint="eastAsia" w:ascii="微软雅黑" w:hAnsi="微软雅黑" w:eastAsia="微软雅黑"/>
          <w:b/>
          <w:bCs/>
        </w:rPr>
        <w:t>万元起！比亚迪驱逐舰0</w:t>
      </w:r>
      <w:r>
        <w:rPr>
          <w:rFonts w:ascii="微软雅黑" w:hAnsi="微软雅黑" w:eastAsia="微软雅黑"/>
          <w:b/>
          <w:bCs/>
        </w:rPr>
        <w:t>5</w:t>
      </w:r>
      <w:r>
        <w:rPr>
          <w:rFonts w:hint="eastAsia" w:ascii="微软雅黑" w:hAnsi="微软雅黑" w:eastAsia="微软雅黑"/>
          <w:b/>
          <w:bCs/>
        </w:rPr>
        <w:t>荣耀版为新能源首购家庭而来</w:t>
      </w:r>
    </w:p>
    <w:p>
      <w:pPr>
        <w:rPr>
          <w:rFonts w:ascii="微软雅黑" w:hAnsi="微软雅黑" w:eastAsia="微软雅黑"/>
        </w:rPr>
      </w:pPr>
    </w:p>
    <w:p>
      <w:pPr>
        <w:ind w:firstLine="420" w:firstLineChars="20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</w:rPr>
        <w:t>新年伊始，万象更新，比亚迪率先打响“龙年第一枪”，</w:t>
      </w:r>
      <w:r>
        <w:rPr>
          <w:rFonts w:hint="eastAsia" w:ascii="微软雅黑" w:hAnsi="微软雅黑" w:eastAsia="微软雅黑"/>
          <w:szCs w:val="22"/>
        </w:rPr>
        <w:t>驱逐舰0</w:t>
      </w:r>
      <w:r>
        <w:rPr>
          <w:rFonts w:ascii="微软雅黑" w:hAnsi="微软雅黑" w:eastAsia="微软雅黑"/>
          <w:szCs w:val="22"/>
        </w:rPr>
        <w:t>5</w:t>
      </w:r>
      <w:r>
        <w:rPr>
          <w:rFonts w:hint="eastAsia" w:ascii="微软雅黑" w:hAnsi="微软雅黑" w:eastAsia="微软雅黑"/>
          <w:szCs w:val="22"/>
        </w:rPr>
        <w:t>荣耀版正式上市，起售价低至7</w:t>
      </w:r>
      <w:r>
        <w:rPr>
          <w:rFonts w:ascii="微软雅黑" w:hAnsi="微软雅黑" w:eastAsia="微软雅黑"/>
          <w:szCs w:val="22"/>
        </w:rPr>
        <w:t>.98</w:t>
      </w:r>
      <w:r>
        <w:rPr>
          <w:rFonts w:hint="eastAsia" w:ascii="微软雅黑" w:hAnsi="微软雅黑" w:eastAsia="微软雅黑"/>
          <w:szCs w:val="22"/>
        </w:rPr>
        <w:t>万元，真正实现“电比油低”，以远超合资燃油车的高价值产品力，为年轻首购家庭用户带来新能源进阶用车体验。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inline distT="0" distB="0" distL="0" distR="0">
            <wp:extent cx="5262245" cy="2959100"/>
            <wp:effectExtent l="0" t="0" r="8255" b="0"/>
            <wp:docPr id="8105274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27409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</w:rPr>
      </w:pPr>
    </w:p>
    <w:p>
      <w:pPr>
        <w:ind w:firstLine="420" w:firstLineChars="20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电比油低，新能源首购优选</w:t>
      </w:r>
      <w:r>
        <w:rPr>
          <w:rFonts w:ascii="微软雅黑" w:hAnsi="微软雅黑" w:eastAsia="微软雅黑"/>
          <w:b/>
          <w:bCs/>
        </w:rPr>
        <w:t>7.98</w:t>
      </w:r>
      <w:r>
        <w:rPr>
          <w:rFonts w:hint="eastAsia" w:ascii="微软雅黑" w:hAnsi="微软雅黑" w:eastAsia="微软雅黑"/>
          <w:b/>
          <w:bCs/>
        </w:rPr>
        <w:t>万起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2"/>
        </w:rPr>
        <w:t>驱逐舰05荣耀</w:t>
      </w:r>
      <w:r>
        <w:rPr>
          <w:rFonts w:ascii="微软雅黑" w:hAnsi="微软雅黑" w:eastAsia="微软雅黑"/>
          <w:szCs w:val="22"/>
        </w:rPr>
        <w:t>版</w:t>
      </w:r>
      <w:r>
        <w:rPr>
          <w:rFonts w:hint="eastAsia" w:ascii="微软雅黑" w:hAnsi="微软雅黑" w:eastAsia="微软雅黑"/>
          <w:szCs w:val="22"/>
        </w:rPr>
        <w:t>共</w:t>
      </w:r>
      <w:r>
        <w:rPr>
          <w:rFonts w:ascii="微软雅黑" w:hAnsi="微软雅黑" w:eastAsia="微软雅黑"/>
          <w:szCs w:val="22"/>
        </w:rPr>
        <w:t>6</w:t>
      </w:r>
      <w:r>
        <w:rPr>
          <w:rFonts w:hint="eastAsia" w:ascii="微软雅黑" w:hAnsi="微软雅黑" w:eastAsia="微软雅黑"/>
          <w:szCs w:val="22"/>
        </w:rPr>
        <w:t>款车型，价格区间为7</w:t>
      </w:r>
      <w:r>
        <w:rPr>
          <w:rFonts w:ascii="微软雅黑" w:hAnsi="微软雅黑" w:eastAsia="微软雅黑"/>
          <w:szCs w:val="22"/>
        </w:rPr>
        <w:t>.98-12.88</w:t>
      </w:r>
      <w:r>
        <w:rPr>
          <w:rFonts w:hint="eastAsia" w:ascii="微软雅黑" w:hAnsi="微软雅黑" w:eastAsia="微软雅黑"/>
          <w:szCs w:val="22"/>
        </w:rPr>
        <w:t>万元，伴随着其上市，比亚迪还为年轻首购家庭准备了</w:t>
      </w:r>
      <w:r>
        <w:rPr>
          <w:rFonts w:hint="eastAsia" w:ascii="微软雅黑" w:hAnsi="微软雅黑" w:eastAsia="微软雅黑"/>
        </w:rPr>
        <w:t>“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年0息</w:t>
      </w:r>
      <w:r>
        <w:rPr>
          <w:rFonts w:hint="eastAsia" w:ascii="微软雅黑" w:hAnsi="微软雅黑" w:eastAsia="微软雅黑"/>
          <w:lang w:eastAsia="zh-CN"/>
        </w:rPr>
        <w:t>”“</w:t>
      </w:r>
      <w:r>
        <w:rPr>
          <w:rFonts w:hint="eastAsia" w:ascii="微软雅黑" w:hAnsi="微软雅黑" w:eastAsia="微软雅黑"/>
        </w:rPr>
        <w:t>免费O</w:t>
      </w:r>
      <w:r>
        <w:rPr>
          <w:rFonts w:ascii="微软雅黑" w:hAnsi="微软雅黑" w:eastAsia="微软雅黑"/>
        </w:rPr>
        <w:t>TA</w:t>
      </w:r>
      <w:r>
        <w:rPr>
          <w:rFonts w:hint="eastAsia" w:ascii="微软雅黑" w:hAnsi="微软雅黑" w:eastAsia="微软雅黑"/>
        </w:rPr>
        <w:t>系统升级”等</w:t>
      </w:r>
      <w:r>
        <w:rPr>
          <w:rFonts w:hint="eastAsia" w:ascii="微软雅黑" w:hAnsi="微软雅黑" w:eastAsia="微软雅黑"/>
          <w:szCs w:val="22"/>
        </w:rPr>
        <w:t>多重购车礼遇，</w:t>
      </w:r>
      <w:r>
        <w:rPr>
          <w:rFonts w:hint="eastAsia" w:ascii="微软雅黑" w:hAnsi="微软雅黑" w:eastAsia="微软雅黑"/>
        </w:rPr>
        <w:t>最大化让利年</w:t>
      </w:r>
      <w:r>
        <w:rPr>
          <w:rFonts w:ascii="微软雅黑" w:hAnsi="微软雅黑" w:eastAsia="微软雅黑"/>
        </w:rPr>
        <w:t>轻首购家庭</w:t>
      </w:r>
      <w:r>
        <w:rPr>
          <w:rFonts w:hint="eastAsia" w:ascii="微软雅黑" w:hAnsi="微软雅黑" w:eastAsia="微软雅黑"/>
        </w:rPr>
        <w:t>用户，进一步降低了新能源家轿用户的购车成本。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驱逐舰05 荣耀版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车型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官方指导价（万元）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55公里 豪华型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55公里 尊贵型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120公里 豪华型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120公里 尊贵型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120公里 尊荣型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120公里 旗舰型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12.88</w:t>
            </w:r>
          </w:p>
        </w:tc>
      </w:tr>
    </w:tbl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凭借“销冠”底气，比亚迪率先打响龙年价格战，驱逐舰05荣耀</w:t>
      </w:r>
      <w:r>
        <w:rPr>
          <w:rFonts w:ascii="微软雅黑" w:hAnsi="微软雅黑" w:eastAsia="微软雅黑"/>
        </w:rPr>
        <w:t>版</w:t>
      </w:r>
      <w:r>
        <w:rPr>
          <w:rFonts w:hint="eastAsia" w:ascii="微软雅黑" w:hAnsi="微软雅黑" w:eastAsia="微软雅黑"/>
        </w:rPr>
        <w:t>正面硬刚合资燃油车，直击合资燃油最低价，7.9</w:t>
      </w:r>
      <w:r>
        <w:rPr>
          <w:rFonts w:ascii="微软雅黑" w:hAnsi="微软雅黑" w:eastAsia="微软雅黑"/>
        </w:rPr>
        <w:t>8</w:t>
      </w:r>
      <w:r>
        <w:rPr>
          <w:rFonts w:hint="eastAsia" w:ascii="微软雅黑" w:hAnsi="微软雅黑" w:eastAsia="微软雅黑"/>
        </w:rPr>
        <w:t>万元的起售价，做到了购车成本上“电比油低”，</w:t>
      </w:r>
      <w:r>
        <w:rPr>
          <w:rFonts w:hint="eastAsia" w:ascii="微软雅黑" w:hAnsi="微软雅黑" w:eastAsia="微软雅黑"/>
          <w:szCs w:val="21"/>
        </w:rPr>
        <w:t>进一步拉低紧凑型新能源轿车门槛，</w:t>
      </w:r>
      <w:r>
        <w:rPr>
          <w:rFonts w:hint="eastAsia" w:ascii="微软雅黑" w:hAnsi="微软雅黑" w:eastAsia="微软雅黑"/>
        </w:rPr>
        <w:t>为更多年轻首购家庭用户带来新能源优选，也将进一步推动紧凑型轿车市场的新能源进程。</w:t>
      </w:r>
    </w:p>
    <w:p>
      <w:pPr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</w:rPr>
        <w:t>此外，在D</w:t>
      </w:r>
      <w:r>
        <w:rPr>
          <w:rFonts w:ascii="微软雅黑" w:hAnsi="微软雅黑" w:eastAsia="微软雅黑"/>
        </w:rPr>
        <w:t>M-</w:t>
      </w:r>
      <w:r>
        <w:rPr>
          <w:rFonts w:hint="eastAsia" w:ascii="微软雅黑" w:hAnsi="微软雅黑" w:eastAsia="微软雅黑"/>
        </w:rPr>
        <w:t>i超级混动技术加持下，驱逐舰0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荣耀版更是实现了用车成本上的“电比油低”，其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km和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km两种纯电续航里程（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NEDC工况）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，亏电油耗低至百公里3.8L，极大降低了</w:t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>轻首购家庭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用户的日常用车成本。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62245" cy="3340100"/>
            <wp:effectExtent l="0" t="0" r="0" b="0"/>
            <wp:docPr id="18804143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14369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微软雅黑" w:hAnsi="微软雅黑" w:eastAsia="微软雅黑"/>
          <w:highlight w:val="yellow"/>
        </w:rPr>
      </w:pP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荣耀出击，一舰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</w:rPr>
        <w:t>解锁年轻首购家轿价值之最</w:t>
      </w:r>
    </w:p>
    <w:p>
      <w:pPr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驱逐舰05荣耀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精准把握用户需求，越级标配了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后排出风口、一键启动、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外后视镜电动调节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加热、自动空调等诸多便捷化配置，真正实现</w:t>
      </w:r>
      <w:r>
        <w:rPr>
          <w:rFonts w:hint="eastAsia" w:ascii="微软雅黑" w:hAnsi="微软雅黑" w:eastAsia="微软雅黑"/>
        </w:rPr>
        <w:t>入门即高配，以全面领先的实力产品力，护航年轻首购家庭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舒适体验的进阶。</w:t>
      </w:r>
    </w:p>
    <w:p>
      <w:pPr>
        <w:ind w:firstLine="420" w:firstLine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智能化方面，驱逐舰05荣耀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全系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标配</w:t>
      </w:r>
      <w:r>
        <w:rPr>
          <w:rFonts w:ascii="微软雅黑" w:hAnsi="微软雅黑" w:eastAsia="微软雅黑"/>
          <w:szCs w:val="22"/>
        </w:rPr>
        <w:t>12.8英寸自适应旋转悬浮Pad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DiLink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智能网联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、全</w:t>
      </w:r>
      <w:r>
        <w:rPr>
          <w:rFonts w:hint="eastAsia" w:ascii="微软雅黑" w:hAnsi="微软雅黑" w:eastAsia="微软雅黑"/>
          <w:szCs w:val="21"/>
        </w:rPr>
        <w:t>场景数字钥匙等，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带来便捷的智能用车体验以及更高的娱乐性，满足用户对科技和智能的需求。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945" cy="3052445"/>
            <wp:effectExtent l="0" t="0" r="1905" b="0"/>
            <wp:docPr id="7580428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42898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比亚迪</w:t>
      </w:r>
      <w:r>
        <w:rPr>
          <w:rFonts w:hint="eastAsia" w:ascii="微软雅黑" w:hAnsi="微软雅黑" w:eastAsia="微软雅黑"/>
        </w:rPr>
        <w:t>驱逐舰0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荣耀版凭借低至7</w:t>
      </w:r>
      <w:r>
        <w:rPr>
          <w:rFonts w:ascii="微软雅黑" w:hAnsi="微软雅黑" w:eastAsia="微软雅黑"/>
        </w:rPr>
        <w:t>.98</w:t>
      </w:r>
      <w:r>
        <w:rPr>
          <w:rFonts w:hint="eastAsia" w:ascii="微软雅黑" w:hAnsi="微软雅黑" w:eastAsia="微软雅黑"/>
        </w:rPr>
        <w:t>万的起售价、越级的新能源出行体验，以及入门即高配的配置优势，荣耀再出击，实现“电比油低”，以强有力的市场竞争力，为年</w:t>
      </w:r>
      <w:r>
        <w:rPr>
          <w:rFonts w:ascii="微软雅黑" w:hAnsi="微软雅黑" w:eastAsia="微软雅黑"/>
        </w:rPr>
        <w:t>轻首购家庭</w:t>
      </w:r>
      <w:r>
        <w:rPr>
          <w:rFonts w:hint="eastAsia" w:ascii="微软雅黑" w:hAnsi="微软雅黑" w:eastAsia="微软雅黑"/>
        </w:rPr>
        <w:t>用户带来无压力、高价值的出行体验</w:t>
      </w:r>
      <w:r>
        <w:rPr>
          <w:rFonts w:hint="eastAsia" w:ascii="Arial" w:hAnsi="Arial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OWFiYzIyNzQ5MGY5ZWVmYTk5NmFlM2I1MDBkNWIifQ=="/>
  </w:docVars>
  <w:rsids>
    <w:rsidRoot w:val="00C51B2F"/>
    <w:rsid w:val="000029FA"/>
    <w:rsid w:val="00003553"/>
    <w:rsid w:val="000036BC"/>
    <w:rsid w:val="00003C40"/>
    <w:rsid w:val="00032F12"/>
    <w:rsid w:val="00072459"/>
    <w:rsid w:val="000854AF"/>
    <w:rsid w:val="00085821"/>
    <w:rsid w:val="00087610"/>
    <w:rsid w:val="000A0181"/>
    <w:rsid w:val="000A6855"/>
    <w:rsid w:val="000A705E"/>
    <w:rsid w:val="000B6B72"/>
    <w:rsid w:val="000C15EE"/>
    <w:rsid w:val="000C2248"/>
    <w:rsid w:val="000E196D"/>
    <w:rsid w:val="000E3E29"/>
    <w:rsid w:val="000E5B58"/>
    <w:rsid w:val="000E69EE"/>
    <w:rsid w:val="000F4B55"/>
    <w:rsid w:val="000F66E4"/>
    <w:rsid w:val="000F7265"/>
    <w:rsid w:val="00102132"/>
    <w:rsid w:val="00155CC8"/>
    <w:rsid w:val="001774D6"/>
    <w:rsid w:val="00183E08"/>
    <w:rsid w:val="001A74CD"/>
    <w:rsid w:val="001D0694"/>
    <w:rsid w:val="001E61E4"/>
    <w:rsid w:val="001F2CEC"/>
    <w:rsid w:val="0020307A"/>
    <w:rsid w:val="00215B01"/>
    <w:rsid w:val="00224760"/>
    <w:rsid w:val="00231595"/>
    <w:rsid w:val="0028278F"/>
    <w:rsid w:val="002942F0"/>
    <w:rsid w:val="002B45BA"/>
    <w:rsid w:val="002C7ADD"/>
    <w:rsid w:val="002C7E13"/>
    <w:rsid w:val="002D642F"/>
    <w:rsid w:val="00313FB9"/>
    <w:rsid w:val="0032170E"/>
    <w:rsid w:val="00324FED"/>
    <w:rsid w:val="003409D5"/>
    <w:rsid w:val="00340A45"/>
    <w:rsid w:val="003471F2"/>
    <w:rsid w:val="00366550"/>
    <w:rsid w:val="0039438B"/>
    <w:rsid w:val="003A0F37"/>
    <w:rsid w:val="003A2570"/>
    <w:rsid w:val="003B0CE5"/>
    <w:rsid w:val="003B6302"/>
    <w:rsid w:val="003D4780"/>
    <w:rsid w:val="003D6739"/>
    <w:rsid w:val="003E4ABD"/>
    <w:rsid w:val="003E6068"/>
    <w:rsid w:val="004019F2"/>
    <w:rsid w:val="004332CC"/>
    <w:rsid w:val="00437C3D"/>
    <w:rsid w:val="00451C55"/>
    <w:rsid w:val="004756B1"/>
    <w:rsid w:val="00481663"/>
    <w:rsid w:val="00490447"/>
    <w:rsid w:val="004A1C51"/>
    <w:rsid w:val="004B2844"/>
    <w:rsid w:val="004C6063"/>
    <w:rsid w:val="005470E6"/>
    <w:rsid w:val="00553624"/>
    <w:rsid w:val="0055399C"/>
    <w:rsid w:val="005728FC"/>
    <w:rsid w:val="005951BD"/>
    <w:rsid w:val="005A38E3"/>
    <w:rsid w:val="005C3739"/>
    <w:rsid w:val="005F399A"/>
    <w:rsid w:val="005F5570"/>
    <w:rsid w:val="00600FA7"/>
    <w:rsid w:val="0061233A"/>
    <w:rsid w:val="00623E64"/>
    <w:rsid w:val="006754B8"/>
    <w:rsid w:val="00690AB4"/>
    <w:rsid w:val="00692443"/>
    <w:rsid w:val="006A166D"/>
    <w:rsid w:val="006B2331"/>
    <w:rsid w:val="006C2A9A"/>
    <w:rsid w:val="006C361F"/>
    <w:rsid w:val="006F782F"/>
    <w:rsid w:val="00704229"/>
    <w:rsid w:val="00707D03"/>
    <w:rsid w:val="007141D3"/>
    <w:rsid w:val="00732E38"/>
    <w:rsid w:val="00746D71"/>
    <w:rsid w:val="00781056"/>
    <w:rsid w:val="007848BD"/>
    <w:rsid w:val="007920F9"/>
    <w:rsid w:val="007A6F23"/>
    <w:rsid w:val="007E714D"/>
    <w:rsid w:val="008007AB"/>
    <w:rsid w:val="0081095E"/>
    <w:rsid w:val="00812BAA"/>
    <w:rsid w:val="00816FF4"/>
    <w:rsid w:val="0083063D"/>
    <w:rsid w:val="008346B9"/>
    <w:rsid w:val="00842DD2"/>
    <w:rsid w:val="00860596"/>
    <w:rsid w:val="0086234D"/>
    <w:rsid w:val="00873CC8"/>
    <w:rsid w:val="00876FB7"/>
    <w:rsid w:val="00881892"/>
    <w:rsid w:val="00885E41"/>
    <w:rsid w:val="008A3220"/>
    <w:rsid w:val="008B3AA7"/>
    <w:rsid w:val="008B636C"/>
    <w:rsid w:val="008B6DAF"/>
    <w:rsid w:val="008B7BEB"/>
    <w:rsid w:val="00921867"/>
    <w:rsid w:val="00943B33"/>
    <w:rsid w:val="009459D1"/>
    <w:rsid w:val="00947243"/>
    <w:rsid w:val="00972A8F"/>
    <w:rsid w:val="009934D7"/>
    <w:rsid w:val="0099710A"/>
    <w:rsid w:val="009A66DE"/>
    <w:rsid w:val="009A6E71"/>
    <w:rsid w:val="009C5BB2"/>
    <w:rsid w:val="009D03C5"/>
    <w:rsid w:val="009D7683"/>
    <w:rsid w:val="009F1D51"/>
    <w:rsid w:val="009F605B"/>
    <w:rsid w:val="00A11880"/>
    <w:rsid w:val="00A3390D"/>
    <w:rsid w:val="00A404E4"/>
    <w:rsid w:val="00A56BB2"/>
    <w:rsid w:val="00A721CF"/>
    <w:rsid w:val="00A87C68"/>
    <w:rsid w:val="00A95F9C"/>
    <w:rsid w:val="00AC6A30"/>
    <w:rsid w:val="00AD0299"/>
    <w:rsid w:val="00AE1D71"/>
    <w:rsid w:val="00AF5DE2"/>
    <w:rsid w:val="00B0473E"/>
    <w:rsid w:val="00B15920"/>
    <w:rsid w:val="00B20779"/>
    <w:rsid w:val="00B21393"/>
    <w:rsid w:val="00B22B54"/>
    <w:rsid w:val="00B379ED"/>
    <w:rsid w:val="00B40AFB"/>
    <w:rsid w:val="00B84E7E"/>
    <w:rsid w:val="00BC1FA5"/>
    <w:rsid w:val="00BC7FC1"/>
    <w:rsid w:val="00BD5B6E"/>
    <w:rsid w:val="00BD73B5"/>
    <w:rsid w:val="00BD7FEF"/>
    <w:rsid w:val="00BE415E"/>
    <w:rsid w:val="00C02427"/>
    <w:rsid w:val="00C22236"/>
    <w:rsid w:val="00C37133"/>
    <w:rsid w:val="00C42D6E"/>
    <w:rsid w:val="00C46E75"/>
    <w:rsid w:val="00C51B2F"/>
    <w:rsid w:val="00C5296A"/>
    <w:rsid w:val="00C615A6"/>
    <w:rsid w:val="00C62331"/>
    <w:rsid w:val="00C667A7"/>
    <w:rsid w:val="00C66E96"/>
    <w:rsid w:val="00C94935"/>
    <w:rsid w:val="00CB64C1"/>
    <w:rsid w:val="00CD744E"/>
    <w:rsid w:val="00CE2089"/>
    <w:rsid w:val="00D01718"/>
    <w:rsid w:val="00D079D9"/>
    <w:rsid w:val="00D11637"/>
    <w:rsid w:val="00D12C83"/>
    <w:rsid w:val="00D228B4"/>
    <w:rsid w:val="00D43E1F"/>
    <w:rsid w:val="00D46213"/>
    <w:rsid w:val="00D73405"/>
    <w:rsid w:val="00D82B41"/>
    <w:rsid w:val="00D9317D"/>
    <w:rsid w:val="00D93DA7"/>
    <w:rsid w:val="00DC70EE"/>
    <w:rsid w:val="00DE1ABD"/>
    <w:rsid w:val="00DE4286"/>
    <w:rsid w:val="00DF2B7A"/>
    <w:rsid w:val="00E0475E"/>
    <w:rsid w:val="00E05FA4"/>
    <w:rsid w:val="00E12CA1"/>
    <w:rsid w:val="00E1462B"/>
    <w:rsid w:val="00E176B4"/>
    <w:rsid w:val="00E23537"/>
    <w:rsid w:val="00E23CAC"/>
    <w:rsid w:val="00E4035E"/>
    <w:rsid w:val="00E53F0E"/>
    <w:rsid w:val="00E672E8"/>
    <w:rsid w:val="00EC3A35"/>
    <w:rsid w:val="00EC56F6"/>
    <w:rsid w:val="00EC6339"/>
    <w:rsid w:val="00ED6B43"/>
    <w:rsid w:val="00F260A6"/>
    <w:rsid w:val="00F324C2"/>
    <w:rsid w:val="00F32D00"/>
    <w:rsid w:val="00F4258B"/>
    <w:rsid w:val="00F556F5"/>
    <w:rsid w:val="00F62418"/>
    <w:rsid w:val="00F679C8"/>
    <w:rsid w:val="00F963AB"/>
    <w:rsid w:val="00F9759C"/>
    <w:rsid w:val="00FA237B"/>
    <w:rsid w:val="00FA7CAC"/>
    <w:rsid w:val="00FE20D4"/>
    <w:rsid w:val="00FE2F0B"/>
    <w:rsid w:val="00FE3117"/>
    <w:rsid w:val="00FE4BB2"/>
    <w:rsid w:val="00FF5454"/>
    <w:rsid w:val="09317E9F"/>
    <w:rsid w:val="0BD96070"/>
    <w:rsid w:val="12811C05"/>
    <w:rsid w:val="14517160"/>
    <w:rsid w:val="1A41499F"/>
    <w:rsid w:val="1C761DD4"/>
    <w:rsid w:val="1EBF0CD0"/>
    <w:rsid w:val="20043413"/>
    <w:rsid w:val="228F54BF"/>
    <w:rsid w:val="24204D1F"/>
    <w:rsid w:val="28066EC9"/>
    <w:rsid w:val="286533D6"/>
    <w:rsid w:val="29CC207F"/>
    <w:rsid w:val="2B12426B"/>
    <w:rsid w:val="32105EBF"/>
    <w:rsid w:val="35836EFC"/>
    <w:rsid w:val="3A3913E2"/>
    <w:rsid w:val="3E445E69"/>
    <w:rsid w:val="40C16431"/>
    <w:rsid w:val="410B48CE"/>
    <w:rsid w:val="483B0CD9"/>
    <w:rsid w:val="49865884"/>
    <w:rsid w:val="4AFB4BFA"/>
    <w:rsid w:val="4D99745C"/>
    <w:rsid w:val="4F3F6893"/>
    <w:rsid w:val="52512404"/>
    <w:rsid w:val="52870BB5"/>
    <w:rsid w:val="55EA750D"/>
    <w:rsid w:val="5D3868DB"/>
    <w:rsid w:val="60453A2C"/>
    <w:rsid w:val="62B32957"/>
    <w:rsid w:val="66C71D2E"/>
    <w:rsid w:val="6B2A44E1"/>
    <w:rsid w:val="736001C0"/>
    <w:rsid w:val="74AE17FA"/>
    <w:rsid w:val="77EC54CF"/>
    <w:rsid w:val="786102AD"/>
    <w:rsid w:val="786E1738"/>
    <w:rsid w:val="7993178A"/>
    <w:rsid w:val="7BB42B67"/>
    <w:rsid w:val="7C3639F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12">
    <w:name w:val="批注文字 字符"/>
    <w:basedOn w:val="7"/>
    <w:link w:val="2"/>
    <w:autoRedefine/>
    <w:semiHidden/>
    <w:qFormat/>
    <w:uiPriority w:val="99"/>
    <w:rPr>
      <w:kern w:val="2"/>
      <w:sz w:val="21"/>
      <w:szCs w:val="24"/>
    </w:rPr>
  </w:style>
  <w:style w:type="paragraph" w:customStyle="1" w:styleId="13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DF1A-BBC1-4E2C-B9A8-E5CAA1B945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906</Characters>
  <Lines>7</Lines>
  <Paragraphs>2</Paragraphs>
  <TotalTime>7</TotalTime>
  <ScaleCrop>false</ScaleCrop>
  <LinksUpToDate>false</LinksUpToDate>
  <CharactersWithSpaces>1062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2024-02-18T15:45:00Z</dcterms:created>
  <dc:creator>k732</dc:creator>
  <cp:lastModifiedBy>暮晖</cp:lastModifiedBy>
  <dcterms:modified xsi:type="dcterms:W3CDTF">2024-02-19T03:16:33Z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5D31903E7456460F82A8D4A78DC27684_13</vt:lpwstr>
  </property>
</Properties>
</file>