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4"/>
          <w:szCs w:val="24"/>
        </w:rPr>
      </w:pPr>
      <w:r>
        <w:rPr>
          <w:rFonts w:hint="eastAsia" w:ascii="仿宋" w:hAnsi="仿宋" w:eastAsia="仿宋" w:cs="仿宋"/>
          <w:b/>
          <w:bCs/>
          <w:sz w:val="24"/>
          <w:szCs w:val="24"/>
        </w:rPr>
        <w:t>共绘文化新篇章</w:t>
      </w:r>
    </w:p>
    <w:p>
      <w:pPr>
        <w:jc w:val="center"/>
        <w:rPr>
          <w:rFonts w:hint="eastAsia" w:ascii="仿宋" w:hAnsi="仿宋" w:eastAsia="仿宋" w:cs="仿宋"/>
          <w:b/>
          <w:bCs/>
          <w:sz w:val="24"/>
          <w:szCs w:val="24"/>
        </w:rPr>
      </w:pPr>
      <w:r>
        <w:rPr>
          <w:rFonts w:hint="eastAsia" w:ascii="仿宋" w:hAnsi="仿宋" w:eastAsia="仿宋" w:cs="仿宋"/>
          <w:b/>
          <w:bCs/>
          <w:sz w:val="24"/>
          <w:szCs w:val="24"/>
        </w:rPr>
        <w:t>成都</w:t>
      </w:r>
      <w:r>
        <w:rPr>
          <w:rFonts w:hint="eastAsia" w:ascii="仿宋" w:hAnsi="仿宋" w:eastAsia="仿宋" w:cs="仿宋"/>
          <w:b/>
          <w:bCs/>
          <w:sz w:val="24"/>
          <w:szCs w:val="24"/>
          <w:lang w:val="en-US" w:eastAsia="zh-CN"/>
        </w:rPr>
        <w:t>启动“</w:t>
      </w:r>
      <w:r>
        <w:rPr>
          <w:rFonts w:hint="eastAsia" w:ascii="仿宋" w:hAnsi="仿宋" w:eastAsia="仿宋" w:cs="仿宋"/>
          <w:b/>
          <w:bCs/>
          <w:sz w:val="24"/>
          <w:szCs w:val="24"/>
        </w:rPr>
        <w:t>书香成都阅世园</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读书活动</w:t>
      </w:r>
    </w:p>
    <w:p>
      <w:pPr>
        <w:ind w:firstLine="480" w:firstLineChars="200"/>
        <w:rPr>
          <w:rFonts w:hint="eastAsia" w:ascii="仿宋" w:hAnsi="仿宋" w:eastAsia="仿宋" w:cs="仿宋"/>
          <w:sz w:val="24"/>
          <w:szCs w:val="24"/>
        </w:rPr>
      </w:pPr>
      <w:bookmarkStart w:id="0" w:name="_Hlk164446275"/>
      <w:r>
        <w:rPr>
          <w:rFonts w:hint="eastAsia" w:ascii="仿宋" w:hAnsi="仿宋" w:eastAsia="仿宋" w:cs="仿宋"/>
          <w:sz w:val="24"/>
          <w:szCs w:val="24"/>
        </w:rPr>
        <w:t>随着成都世界园艺博览会的临近</w:t>
      </w:r>
      <w:r>
        <w:rPr>
          <w:rFonts w:hint="eastAsia" w:ascii="仿宋" w:hAnsi="仿宋" w:eastAsia="仿宋" w:cs="仿宋"/>
          <w:sz w:val="24"/>
          <w:szCs w:val="24"/>
          <w:lang w:eastAsia="zh-CN"/>
        </w:rPr>
        <w:t>，</w:t>
      </w:r>
      <w:r>
        <w:rPr>
          <w:rFonts w:hint="eastAsia" w:ascii="仿宋" w:hAnsi="仿宋" w:eastAsia="仿宋" w:cs="仿宋"/>
          <w:sz w:val="24"/>
          <w:szCs w:val="24"/>
        </w:rPr>
        <w:t>4月23日</w:t>
      </w:r>
      <w:r>
        <w:rPr>
          <w:rFonts w:hint="eastAsia" w:ascii="仿宋" w:hAnsi="仿宋" w:eastAsia="仿宋" w:cs="仿宋"/>
          <w:sz w:val="24"/>
          <w:szCs w:val="24"/>
          <w:lang w:eastAsia="zh-CN"/>
        </w:rPr>
        <w:t>，</w:t>
      </w:r>
      <w:r>
        <w:rPr>
          <w:rFonts w:hint="eastAsia" w:ascii="仿宋" w:hAnsi="仿宋" w:eastAsia="仿宋" w:cs="仿宋"/>
          <w:sz w:val="24"/>
          <w:szCs w:val="24"/>
        </w:rPr>
        <w:t>成都市区及</w:t>
      </w:r>
      <w:r>
        <w:rPr>
          <w:rFonts w:hint="eastAsia" w:ascii="仿宋" w:hAnsi="仿宋" w:eastAsia="仿宋" w:cs="仿宋"/>
          <w:sz w:val="24"/>
          <w:szCs w:val="24"/>
          <w:lang w:val="en-US" w:eastAsia="zh-CN"/>
        </w:rPr>
        <w:t>世园会</w:t>
      </w:r>
      <w:r>
        <w:rPr>
          <w:rFonts w:hint="eastAsia" w:ascii="仿宋" w:hAnsi="仿宋" w:eastAsia="仿宋" w:cs="仿宋"/>
          <w:sz w:val="24"/>
          <w:szCs w:val="24"/>
        </w:rPr>
        <w:t>主分会场所在辖区的10个社区，正式启动了以“书香成都阅世园”为主题的读书分享活动</w:t>
      </w:r>
      <w:bookmarkEnd w:id="0"/>
      <w:r>
        <w:rPr>
          <w:rFonts w:hint="eastAsia" w:ascii="仿宋" w:hAnsi="仿宋" w:eastAsia="仿宋" w:cs="仿宋"/>
          <w:sz w:val="24"/>
          <w:szCs w:val="24"/>
          <w:lang w:eastAsia="zh-CN"/>
        </w:rPr>
        <w:t>。</w:t>
      </w:r>
      <w:r>
        <w:rPr>
          <w:rFonts w:hint="eastAsia" w:ascii="仿宋" w:hAnsi="仿宋" w:eastAsia="仿宋" w:cs="仿宋"/>
          <w:sz w:val="24"/>
          <w:szCs w:val="24"/>
        </w:rPr>
        <w:t>此活动通过读书分享会的形式，旨在增强市民对园艺和自然的理解，并推广绿色生活方式。</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据悉，</w:t>
      </w:r>
      <w:r>
        <w:rPr>
          <w:rFonts w:hint="eastAsia" w:ascii="仿宋" w:hAnsi="仿宋" w:eastAsia="仿宋" w:cs="仿宋"/>
          <w:sz w:val="24"/>
          <w:szCs w:val="24"/>
        </w:rPr>
        <w:t>活动特别邀请了世园会推广大使曾开成，曾开成在青羊区清波社区与市民分享“世园会：探索世界园艺与生态文明”的读书主题，用他丰富的花艺从业经验和专业知识，引导市民探索园艺艺术与生活实践的完美结合。</w:t>
      </w:r>
      <w:r>
        <w:rPr>
          <w:rFonts w:hint="eastAsia" w:ascii="仿宋" w:hAnsi="仿宋" w:eastAsia="仿宋" w:cs="仿宋"/>
          <w:sz w:val="24"/>
          <w:szCs w:val="24"/>
        </w:rPr>
        <w:t>一位参与者表示：“通过今天的分享，我不仅了解到了园艺背后的科学和艺术，还感受到了我们城市向绿色、生态方向努力的决心。”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活动当天还邀请到了四川城市职业学院城市设计研究院执行院长刘虹敏、麓湖社区基金会社群理事、麓客自然会会长何婉蓉、成都麓邻社区商业主理人，成都麓邻科技股份有限公司运营总监张丹妮、知行合一社会服务中心负责人宋燕芳、新津区永商镇梨花村党委书记邱敏等嘉宾在吉泰社区、麓湖公园社区、静康社区、东部新区芦葭街道葭新社区、新津区永商镇梨花村、温江区公平街道花都社区、郫都区郫筒街道书院社区、邛崃市临邛街道前进社区分别开展以“绿色城市建设与可持续发展”、“阅读与绿色生活：书香与绿意的交融”、“最美阳台：探寻城市中的绿色角落”等为主题的读书分享会。</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记者了解到，</w:t>
      </w:r>
      <w:r>
        <w:rPr>
          <w:rFonts w:hint="eastAsia" w:ascii="仿宋" w:hAnsi="仿宋" w:eastAsia="仿宋" w:cs="仿宋"/>
          <w:sz w:val="24"/>
          <w:szCs w:val="24"/>
        </w:rPr>
        <w:t>此次活动的举办，不仅展示了成都在推动全民阅读和生态文明建设上的坚定决心，也是对即将到来的成都世界园艺博览会的一次热烈预热。通过分享会，成都市民能够更加深入地了解城市园艺和生态环境的重要性，为市民提供了更多关于如何在日常生活中实践绿色生活的启发。</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与会的市民们，在品味着成都特色的盖碗茶和周边的绿意盎然中，仿佛每一个故事都将他们带入了那片更加美好的绿色世界。大家不仅分享了各自的阅读体会，还讨论了如何将这些绿色理念转化为生活实践。</w:t>
      </w:r>
    </w:p>
    <w:p>
      <w:pPr>
        <w:ind w:firstLine="480" w:firstLineChars="200"/>
        <w:rPr>
          <w:rFonts w:hint="eastAsia" w:ascii="仿宋" w:hAnsi="仿宋" w:eastAsia="仿宋" w:cs="仿宋"/>
          <w:sz w:val="24"/>
          <w:szCs w:val="24"/>
        </w:rPr>
      </w:pPr>
      <w:bookmarkStart w:id="1" w:name="_GoBack"/>
      <w:bookmarkEnd w:id="1"/>
      <w:r>
        <w:rPr>
          <w:rFonts w:hint="eastAsia" w:ascii="仿宋" w:hAnsi="仿宋" w:eastAsia="仿宋" w:cs="仿宋"/>
          <w:sz w:val="24"/>
          <w:szCs w:val="24"/>
        </w:rPr>
        <w:t>本次“书香成都阅世园”读书分享活动，</w:t>
      </w:r>
      <w:r>
        <w:rPr>
          <w:rFonts w:hint="eastAsia" w:ascii="仿宋" w:hAnsi="仿宋" w:eastAsia="仿宋" w:cs="仿宋"/>
          <w:sz w:val="24"/>
          <w:szCs w:val="24"/>
        </w:rPr>
        <w:t>是由2024成都世园会执委会宣传活动部主办，</w:t>
      </w:r>
      <w:r>
        <w:rPr>
          <w:rFonts w:hint="eastAsia" w:ascii="仿宋" w:hAnsi="仿宋" w:eastAsia="仿宋" w:cs="仿宋"/>
          <w:sz w:val="24"/>
          <w:szCs w:val="24"/>
        </w:rPr>
        <w:t>成功地将书香与世园会的绿色理念相结合深了市民对世园会的期待。</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全媒体记者罗安舒</w:t>
      </w: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hint="eastAsia" w:eastAsia="方正仿宋_GBK"/>
        </w:rPr>
      </w:pPr>
    </w:p>
    <w:p>
      <w:pPr>
        <w:rPr>
          <w:rFonts w:eastAsia="方正仿宋_GBK"/>
        </w:rPr>
      </w:pPr>
      <w:r>
        <w:rPr>
          <w:rFonts w:hint="eastAsia" w:eastAsia="方正仿宋_GBK"/>
        </w:rPr>
        <w:t>分享人：曾开成：四川省花卉协会副会长、成都世园推广大使</w:t>
      </w:r>
    </w:p>
    <w:p>
      <w:pPr>
        <w:ind w:firstLine="420" w:firstLineChars="200"/>
        <w:jc w:val="left"/>
        <w:rPr>
          <w:rFonts w:ascii="Times New Roman" w:hAnsi="Times New Roman" w:eastAsia="方正仿宋_GBK" w:cs="Times New Roman"/>
          <w:sz w:val="32"/>
          <w:szCs w:val="36"/>
        </w:rPr>
      </w:pPr>
      <w:r>
        <w:rPr>
          <w:rFonts w:hint="eastAsia"/>
        </w:rPr>
        <w:drawing>
          <wp:inline distT="0" distB="0" distL="114300" distR="114300">
            <wp:extent cx="5266690" cy="3511550"/>
            <wp:effectExtent l="0" t="0" r="10160" b="12700"/>
            <wp:docPr id="4" name="图片 4" descr="JDH_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DH_2199"/>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YzE0NjNhZDhlMjY5YjBhMWFkMjkxMmU1ZmRlODUifQ=="/>
  </w:docVars>
  <w:rsids>
    <w:rsidRoot w:val="3CC614FA"/>
    <w:rsid w:val="07175048"/>
    <w:rsid w:val="268A7185"/>
    <w:rsid w:val="3CC6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2024-04-23T15:16:00Z</dcterms:created>
  <dc:creator>WPS_1545115747</dc:creator>
  <cp:lastModifiedBy>WPS_1545115747</cp:lastModifiedBy>
  <dcterms:modified xsi:type="dcterms:W3CDTF">2024-04-24T09:02:59Z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984142374C924AB2B0F67450DC7B49C7_11</vt:lpwstr>
  </property>
</Properties>
</file>