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CD0A">
      <w:pPr>
        <w:pStyle w:val="2"/>
        <w:bidi w:val="0"/>
      </w:pPr>
      <w:r>
        <w:rPr>
          <w:rFonts w:hint="eastAsia"/>
          <w:lang w:val="en-US" w:eastAsia="zh-CN"/>
        </w:rPr>
        <w:t>广元市</w:t>
      </w:r>
      <w:r>
        <w:rPr>
          <w:rFonts w:hint="eastAsia"/>
          <w:lang w:eastAsia="zh-CN"/>
        </w:rPr>
        <w:t>剑阁县</w:t>
      </w:r>
      <w:r>
        <w:rPr>
          <w:rFonts w:hint="eastAsia"/>
        </w:rPr>
        <w:t>普安镇：强化雨后核查 保障群众安全</w:t>
      </w:r>
    </w:p>
    <w:p w14:paraId="57EF4BD2">
      <w:r>
        <w:rPr>
          <w:rFonts w:hint="eastAsia"/>
        </w:rPr>
        <w:t>连日来，</w:t>
      </w:r>
      <w:r>
        <w:rPr>
          <w:rFonts w:hint="eastAsia"/>
          <w:lang w:val="en-US" w:eastAsia="zh-CN"/>
        </w:rPr>
        <w:t>广元市</w:t>
      </w:r>
      <w:r>
        <w:rPr>
          <w:rFonts w:hint="eastAsia"/>
          <w:lang w:eastAsia="zh-CN"/>
        </w:rPr>
        <w:t>剑阁</w:t>
      </w:r>
      <w:r>
        <w:rPr>
          <w:rFonts w:hint="eastAsia"/>
        </w:rPr>
        <w:t>县出现持续强降雨天气。</w:t>
      </w:r>
      <w:r>
        <w:rPr>
          <w:rFonts w:hint="eastAsia"/>
          <w:lang w:val="en-US" w:eastAsia="zh-CN"/>
        </w:rPr>
        <w:t>7月</w:t>
      </w:r>
      <w:r>
        <w:rPr>
          <w:rFonts w:hint="eastAsia"/>
        </w:rPr>
        <w:t>18日上午，雨势减弱后，普安镇立即组织党员干部、志愿者、网格员等开展雨后险情核查工作，及时排查整治隐患，确保辖区居民的生命财产安全。</w:t>
      </w:r>
    </w:p>
    <w:p w14:paraId="29BEC439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00700" cy="3049270"/>
            <wp:effectExtent l="0" t="0" r="12700" b="241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763740">
      <w:pPr>
        <w:rPr>
          <w:rFonts w:hint="eastAsia"/>
          <w:lang w:eastAsia="zh-CN"/>
        </w:rPr>
      </w:pPr>
      <w:r>
        <w:rPr>
          <w:rFonts w:hint="eastAsia"/>
        </w:rPr>
        <w:t>党员干部</w:t>
      </w:r>
      <w:r>
        <w:rPr>
          <w:rFonts w:hint="eastAsia"/>
          <w:lang w:eastAsia="zh-CN"/>
        </w:rPr>
        <w:t>和</w:t>
      </w:r>
      <w:r>
        <w:rPr>
          <w:rFonts w:hint="eastAsia"/>
        </w:rPr>
        <w:t>志愿者</w:t>
      </w:r>
      <w:r>
        <w:rPr>
          <w:rFonts w:hint="eastAsia"/>
          <w:lang w:eastAsia="zh-CN"/>
        </w:rPr>
        <w:t>开展雨后核查</w:t>
      </w:r>
    </w:p>
    <w:p w14:paraId="26BD7A1D">
      <w:pPr>
        <w:rPr>
          <w:rFonts w:hint="eastAsia"/>
        </w:rPr>
      </w:pPr>
      <w:r>
        <w:rPr>
          <w:rFonts w:hint="eastAsia"/>
        </w:rPr>
        <w:t>工作人员对辖区内的河流、高陡边坡、危险路段等地点进行了仔细核查，并针对存在的隐患，提出整改意见，制定防范措施。在鼓楼社区养老院处，记者看到，道路左侧边坡已经出现滑坡现象，对居民出行存在较大安全隐患。针对隐患，普安镇积极组织专业人员进行排危，预计在19日上午排危结束，可正常通行。</w:t>
      </w:r>
    </w:p>
    <w:p w14:paraId="3A373DA6">
      <w:pPr>
        <w:rPr>
          <w:rFonts w:hint="eastAsia"/>
        </w:rPr>
      </w:pPr>
      <w:r>
        <w:rPr>
          <w:rFonts w:hint="eastAsia"/>
        </w:rPr>
        <w:t>普安镇应急办干部陈亮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：“我们组织了500多名党员干部，深入各村、社区对所有河道、老旧小区、高陡边坡户、低洼地带等隐患点进行核查。”</w:t>
      </w:r>
    </w:p>
    <w:p w14:paraId="36D4D09A">
      <w:pPr>
        <w:rPr>
          <w:rFonts w:hint="eastAsia"/>
        </w:rPr>
      </w:pPr>
      <w:r>
        <w:rPr>
          <w:rFonts w:hint="eastAsia"/>
        </w:rPr>
        <w:t>针对当前防汛形势，普安镇还将继续加强安全核查，做好安全应急值班值守，及时储备应急物资，完善应急预案，通过万全的准备，切实提高防灾避难能力，确保辖区民众人身财产安全。</w:t>
      </w:r>
    </w:p>
    <w:p w14:paraId="2D3181CF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52770" cy="3098800"/>
            <wp:effectExtent l="0" t="0" r="1143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752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志愿者对隐患点进行处置</w:t>
      </w:r>
    </w:p>
    <w:p w14:paraId="3D81806D">
      <w:r>
        <w:rPr>
          <w:rFonts w:hint="eastAsia"/>
        </w:rPr>
        <w:t>普安镇副镇长兼武装部长岳鹏</w:t>
      </w:r>
      <w:r>
        <w:rPr>
          <w:rFonts w:hint="eastAsia"/>
          <w:lang w:eastAsia="zh-CN"/>
        </w:rPr>
        <w:t>表示</w:t>
      </w:r>
      <w:r>
        <w:rPr>
          <w:rFonts w:hint="eastAsia"/>
        </w:rPr>
        <w:t>：“我们将进一步强化地质灾害隐患巡查，对隐患较大的点位，按照“一点一案”原则及时采取有效措施进行治理。同时，密切关注雨情、降水量变化，时刻做好汛期应急抢险工作。”</w:t>
      </w:r>
      <w:r>
        <w:rPr>
          <w:rFonts w:hint="eastAsia"/>
          <w:lang w:eastAsia="zh-CN"/>
        </w:rPr>
        <w:t>（赵磊）</w:t>
      </w:r>
    </w:p>
    <w:p w14:paraId="69E996C4">
      <w:bookmarkStart w:id="0" w:name="_GoBack"/>
      <w:bookmarkEnd w:id="0"/>
    </w:p>
    <w:sectPr>
      <w:pgSz w:w="11906" w:h="16838"/>
      <w:pgMar w:top="1474" w:right="1418" w:bottom="1474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E6FA"/>
    <w:rsid w:val="3BEDE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2024-07-19T15:29:00Z</dcterms:created>
  <dc:creator>Walker</dc:creator>
  <cp:lastModifiedBy>Walker</cp:lastModifiedBy>
  <dcterms:modified xsi:type="dcterms:W3CDTF">2024-07-19T15:29:51Z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405FA6E4FFCCC183EC159A6663D9499E_41</vt:lpwstr>
  </property>
</Properties>
</file>