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AD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eastAsia" w:ascii="标准粗黑" w:hAnsi="标准粗黑" w:eastAsia="标准粗黑" w:cs="标准粗黑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标准粗黑" w:hAnsi="标准粗黑" w:cs="标准粗黑"/>
          <w:color w:val="000000"/>
          <w:sz w:val="44"/>
          <w:szCs w:val="44"/>
          <w:lang w:val="en-US" w:eastAsia="zh-CN"/>
        </w:rPr>
        <w:t>发总网综合</w:t>
      </w:r>
    </w:p>
    <w:p w14:paraId="20931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80" w:firstLineChars="200"/>
        <w:jc w:val="both"/>
        <w:rPr>
          <w:rFonts w:hint="eastAsia" w:ascii="标准粗黑" w:hAnsi="标准粗黑" w:eastAsia="标准粗黑" w:cs="标准粗黑"/>
          <w:color w:val="000000"/>
          <w:sz w:val="44"/>
          <w:szCs w:val="44"/>
          <w:lang w:val="en-US" w:eastAsia="zh-CN"/>
        </w:rPr>
      </w:pPr>
      <w:r>
        <w:rPr>
          <w:rFonts w:hint="eastAsia" w:ascii="标准粗黑" w:hAnsi="标准粗黑" w:eastAsia="标准粗黑" w:cs="标准粗黑"/>
          <w:color w:val="000000"/>
          <w:sz w:val="44"/>
          <w:szCs w:val="44"/>
          <w:lang w:val="en-US" w:eastAsia="zh-CN"/>
        </w:rPr>
        <w:t>剑阁：干部洒在田间，脚印留在农户</w:t>
      </w:r>
    </w:p>
    <w:p w14:paraId="50AB1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45FB4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这一周群众反馈的都有啥困难，你们能不能解决，哪些需要我带回单位去讨论研究解决？”10月29日，剑阁县委宣传部机关党委书记何文飞在剑阁县柳沟镇光华村、团山村与本单位驻村挂联帮扶村工作队开展谈心谈话活动。</w:t>
      </w:r>
    </w:p>
    <w:p w14:paraId="48D9017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剑阁县2020年全面完成脱贫攻坚目标任务后，立马转战巩固拓展脱贫攻坚成果同乡村振兴有效衔接过渡期的战役，作为典型的川北山区，国家级重点帮扶县，对脱贫地区、脱贫群众“扶上马送一程”，剑阁县委宣传部按全县统一安排联挂该县柳沟镇光华村、团山村，每村常驻3名工作同志，全县都“把干部洒在田坝里！”严格落实“四个不摘”要求，确保工作不留空档、政策不留空白。</w:t>
      </w:r>
    </w:p>
    <w:p w14:paraId="11B9424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drawing>
          <wp:inline distT="0" distB="0" distL="0" distR="0">
            <wp:extent cx="5201920" cy="3901440"/>
            <wp:effectExtent l="0" t="0" r="17780" b="3810"/>
            <wp:docPr id="1026" name="图片 1" descr="fcbb182cd41174f11095379f4c4b6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fcbb182cd41174f11095379f4c4b6ed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5109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（何文飞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与挂联干部走访</w:t>
      </w:r>
      <w:r>
        <w:rPr>
          <w:rFonts w:hint="eastAsia" w:ascii="仿宋" w:hAnsi="仿宋" w:eastAsia="仿宋" w:cs="仿宋"/>
          <w:color w:val="000000"/>
          <w:sz w:val="32"/>
          <w:u w:val="none"/>
          <w:lang w:val="en-US" w:eastAsia="zh-CN"/>
        </w:rPr>
        <w:t>联系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户）</w:t>
      </w:r>
    </w:p>
    <w:p w14:paraId="6791E88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剑阁县委、县政府成立“1+5+6+29”工作指挥体系，即一个总指挥部，巩固拓展脱贫攻坚成果、乡村振兴战略实绩、东西部协作、省内对口帮扶、行业五个分指挥部，综合协调组、政策指导组、督导组、软件资料组、项目资金组、问责问效组6个专项工作组，29个乡镇比照县级工作指挥体系组建“1+2+1+1+N”乡级工作组，即健全1名联挂县领导全面统筹，党委书记和乡镇长2名网格长任组长、1名监管员（分管负责同志）任副组长、1名监测员（乡村振兴专干）为联络员、若干名工作人员从事具体业务的工作机制，形成工作统筹推进、责任层层压实、上下联动的工作格局。</w:t>
      </w:r>
    </w:p>
    <w:p w14:paraId="7878F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何文飞在谈话结束后立即与挂联干部一道走访</w:t>
      </w:r>
      <w:r>
        <w:rPr>
          <w:rFonts w:hint="eastAsia" w:ascii="仿宋" w:hAnsi="仿宋" w:eastAsia="仿宋" w:cs="仿宋"/>
          <w:color w:val="000000"/>
          <w:sz w:val="32"/>
          <w:u w:val="none"/>
          <w:lang w:val="en-US" w:eastAsia="zh-CN"/>
        </w:rPr>
        <w:t>联系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户、查阅驻村帮扶资料、调研产业园项目实施进度等工作，做到干部下乡要“把脚印留在农户，问题解决在基层。”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24"/>
          <w:highlight w:val="none"/>
          <w:vertAlign w:val="baseline"/>
          <w:lang w:val="en-US" w:eastAsia="zh-CN" w:bidi="ar-SA"/>
        </w:rPr>
        <w:t>（邹首伟 郭蒙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标准粗黑">
    <w:altName w:val="黑体"/>
    <w:panose1 w:val="02000503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8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655</Characters>
  <Paragraphs>9</Paragraphs>
  <TotalTime>20</TotalTime>
  <ScaleCrop>false</ScaleCrop>
  <LinksUpToDate>false</LinksUpToDate>
  <CharactersWithSpaces>656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2024-10-29T20:33:00Z</dcterms:created>
  <dc:creator>沙仁</dc:creator>
  <cp:lastModifiedBy>TORRRRRY</cp:lastModifiedBy>
  <dcterms:modified xsi:type="dcterms:W3CDTF">2024-10-31T09:14:27Z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4547F4F5233746F48AC5B73708F838DC_13</vt:lpwstr>
  </property>
</Properties>
</file>