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AA6F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outlineLvl w:val="9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b w:val="0"/>
          <w:bCs w:val="0"/>
          <w:color w:val="auto"/>
          <w:spacing w:val="0"/>
          <w:w w:val="100"/>
          <w:sz w:val="32"/>
          <w:szCs w:val="32"/>
          <w:vertAlign w:val="baseline"/>
          <w:lang w:val="en-US" w:eastAsia="zh-CN" w:bidi="ar-SA"/>
        </w:rPr>
        <w:t>剑阁县市场监管局重拳出击</w:t>
      </w:r>
      <w:r>
        <w:rPr>
          <w:rFonts w:hint="eastAsia" w:ascii="方正小标宋简体" w:eastAsia="方正小标宋简体" w:cs="方正小标宋简体"/>
          <w:b w:val="0"/>
          <w:bCs w:val="0"/>
          <w:color w:val="auto"/>
          <w:spacing w:val="0"/>
          <w:w w:val="100"/>
          <w:sz w:val="32"/>
          <w:szCs w:val="32"/>
          <w:vertAlign w:val="baseline"/>
          <w:lang w:val="en-US" w:eastAsia="zh-CN" w:bidi="ar-SA"/>
        </w:rPr>
        <w:t xml:space="preserve"> </w:t>
      </w:r>
      <w:r>
        <w:rPr>
          <w:rFonts w:hint="eastAsia" w:ascii="方正小标宋简体" w:hAnsi="Calibri" w:eastAsia="方正小标宋简体" w:cs="方正小标宋简体"/>
          <w:b w:val="0"/>
          <w:bCs w:val="0"/>
          <w:color w:val="auto"/>
          <w:spacing w:val="0"/>
          <w:w w:val="100"/>
          <w:sz w:val="32"/>
          <w:szCs w:val="32"/>
          <w:vertAlign w:val="baseline"/>
          <w:lang w:val="en-US" w:eastAsia="zh-CN" w:bidi="ar-SA"/>
        </w:rPr>
        <w:t>严查“特供酒”市场乱象</w:t>
      </w:r>
    </w:p>
    <w:p w14:paraId="7BDB8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为维护社会公共利益和市场经营秩序，剑阁市场监督管理局针对酒类市场中的“特供酒”等虚假宣传问题，开展清源打链专项整治工作，严厉打击制售“特供酒”等违法违规行为。</w:t>
      </w:r>
    </w:p>
    <w:p w14:paraId="76E99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严监管，大力整治行业乱象。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执法人员针对辖区内酒类生产小作坊、专营店、高档酒楼等，重点查看商家证照是否齐全、酒品进货渠道是否正规、索证索票是否落实、销售的酒类包装上是否标有“内部特供”“专供酒”“特供酒”等虚假宣传信息，确保酒品来源合法、质量可靠、去向可循。截至目前，累计出动执法人员100余人次，检查经营主体200余户次。</w:t>
      </w:r>
    </w:p>
    <w:p w14:paraId="58DE1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促共治，畅通投诉举报渠道。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坚持畅通群众投诉举报渠道，充分发挥12315投诉举报热线作用，进一步规范投诉举报工作，加快投诉举报办理进度，确保快反应、快决策、快处理、快反馈，目前处理涉及特供酒投诉举报1件。</w:t>
      </w:r>
    </w:p>
    <w:p w14:paraId="5A2E6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强宣传，营造良好监管氛围。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专项行动开展以来，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多渠道多形式开展集中宣传活动，累计开展集中宣传活动5次，发放宣传资料3000余份，提高社会公众对“特供酒”等虚假宣传的防范意识,营造了良好的监管氛围。</w:t>
      </w:r>
    </w:p>
    <w:p w14:paraId="1E151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下一步，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剑阁</w:t>
      </w:r>
      <w:r>
        <w:rPr>
          <w:rFonts w:hint="default" w:ascii="宋体" w:hAnsi="宋体" w:cs="宋体"/>
          <w:sz w:val="28"/>
          <w:szCs w:val="28"/>
          <w:lang w:val="en-US" w:eastAsia="zh-CN"/>
        </w:rPr>
        <w:t>县市场监管局将持续加强酒类安全监管，严厉打击生产、采购、销售“特供酒”“内供酒”和虚假宣传等违法行为，切实保护消费者的合法权益。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（朱江）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OTliNzhmNmJhNWU3MjZlNWU0ZTE5Njc4NzczOTIifQ=="/>
  </w:docVars>
  <w:rsids>
    <w:rsidRoot w:val="00280573"/>
    <w:rsid w:val="00280573"/>
    <w:rsid w:val="004D57DD"/>
    <w:rsid w:val="028C7237"/>
    <w:rsid w:val="03815600"/>
    <w:rsid w:val="043721E3"/>
    <w:rsid w:val="05BD42D8"/>
    <w:rsid w:val="07226F3F"/>
    <w:rsid w:val="075946FD"/>
    <w:rsid w:val="07606DA9"/>
    <w:rsid w:val="09265893"/>
    <w:rsid w:val="09F219FB"/>
    <w:rsid w:val="0ACF2BE0"/>
    <w:rsid w:val="0AD448BB"/>
    <w:rsid w:val="0BA249B3"/>
    <w:rsid w:val="0EA96295"/>
    <w:rsid w:val="105711F9"/>
    <w:rsid w:val="112C3975"/>
    <w:rsid w:val="11470F0B"/>
    <w:rsid w:val="130C7B91"/>
    <w:rsid w:val="13CC7DFC"/>
    <w:rsid w:val="15243815"/>
    <w:rsid w:val="167F7257"/>
    <w:rsid w:val="173D4AED"/>
    <w:rsid w:val="187D64C2"/>
    <w:rsid w:val="198A7DBF"/>
    <w:rsid w:val="19CA72DF"/>
    <w:rsid w:val="19EA2F53"/>
    <w:rsid w:val="1A2A3619"/>
    <w:rsid w:val="1B4E47A1"/>
    <w:rsid w:val="1B8360B6"/>
    <w:rsid w:val="1D2E6973"/>
    <w:rsid w:val="1E7C6F65"/>
    <w:rsid w:val="1EDB6E0D"/>
    <w:rsid w:val="212C3C0C"/>
    <w:rsid w:val="213D1250"/>
    <w:rsid w:val="24B17918"/>
    <w:rsid w:val="25D3069E"/>
    <w:rsid w:val="26BB0153"/>
    <w:rsid w:val="27381396"/>
    <w:rsid w:val="277C1625"/>
    <w:rsid w:val="29495E9F"/>
    <w:rsid w:val="2AD71357"/>
    <w:rsid w:val="2B3A3E25"/>
    <w:rsid w:val="2BC52284"/>
    <w:rsid w:val="2C780D4D"/>
    <w:rsid w:val="2E31172B"/>
    <w:rsid w:val="2E685780"/>
    <w:rsid w:val="2E6F2489"/>
    <w:rsid w:val="2F374418"/>
    <w:rsid w:val="2FFB091E"/>
    <w:rsid w:val="311966FA"/>
    <w:rsid w:val="327C31CF"/>
    <w:rsid w:val="341A5499"/>
    <w:rsid w:val="34C33D9B"/>
    <w:rsid w:val="350E769E"/>
    <w:rsid w:val="35E77612"/>
    <w:rsid w:val="385F1228"/>
    <w:rsid w:val="387F2084"/>
    <w:rsid w:val="3BBD325C"/>
    <w:rsid w:val="3E58496A"/>
    <w:rsid w:val="3F5462CB"/>
    <w:rsid w:val="40217888"/>
    <w:rsid w:val="40722614"/>
    <w:rsid w:val="41672D28"/>
    <w:rsid w:val="42F9198D"/>
    <w:rsid w:val="43733F6E"/>
    <w:rsid w:val="45112FEA"/>
    <w:rsid w:val="45CB029A"/>
    <w:rsid w:val="46542A94"/>
    <w:rsid w:val="474D4056"/>
    <w:rsid w:val="48BA3C4D"/>
    <w:rsid w:val="4ADD1B95"/>
    <w:rsid w:val="4B5736F5"/>
    <w:rsid w:val="4D8543E9"/>
    <w:rsid w:val="4EC42788"/>
    <w:rsid w:val="4F010D3B"/>
    <w:rsid w:val="4F58686C"/>
    <w:rsid w:val="508A631B"/>
    <w:rsid w:val="519E1094"/>
    <w:rsid w:val="539528C3"/>
    <w:rsid w:val="549657F9"/>
    <w:rsid w:val="54AE468E"/>
    <w:rsid w:val="55450A62"/>
    <w:rsid w:val="592045E6"/>
    <w:rsid w:val="592B76CD"/>
    <w:rsid w:val="5B941E68"/>
    <w:rsid w:val="5D3C67AB"/>
    <w:rsid w:val="5EF141EA"/>
    <w:rsid w:val="5FC353A5"/>
    <w:rsid w:val="61BA457A"/>
    <w:rsid w:val="63F63654"/>
    <w:rsid w:val="64451373"/>
    <w:rsid w:val="683138AD"/>
    <w:rsid w:val="68491212"/>
    <w:rsid w:val="684E77D6"/>
    <w:rsid w:val="69046C90"/>
    <w:rsid w:val="6CDC3982"/>
    <w:rsid w:val="6D9E29F3"/>
    <w:rsid w:val="6E4D4785"/>
    <w:rsid w:val="7018610A"/>
    <w:rsid w:val="7231478C"/>
    <w:rsid w:val="723551A5"/>
    <w:rsid w:val="72F33E26"/>
    <w:rsid w:val="736D3206"/>
    <w:rsid w:val="73D73024"/>
    <w:rsid w:val="74802937"/>
    <w:rsid w:val="754A5D43"/>
    <w:rsid w:val="75D90A29"/>
    <w:rsid w:val="764C70F2"/>
    <w:rsid w:val="77D82A05"/>
    <w:rsid w:val="780A4D65"/>
    <w:rsid w:val="78ED1C30"/>
    <w:rsid w:val="797B06FF"/>
    <w:rsid w:val="7A0C7965"/>
    <w:rsid w:val="7B922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32"/>
      <w:szCs w:val="32"/>
    </w:rPr>
  </w:style>
  <w:style w:type="paragraph" w:styleId="4">
    <w:name w:val="Body Text First Indent"/>
    <w:basedOn w:val="3"/>
    <w:next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529</Words>
  <Characters>540</Characters>
  <Lines>1</Lines>
  <Paragraphs>1</Paragraphs>
  <TotalTime>0</TotalTime>
  <ScaleCrop>false</ScaleCrop>
  <LinksUpToDate>false</LinksUpToDate>
  <CharactersWithSpaces>541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2024-09-12T04:20:00Z</dcterms:created>
  <dc:creator>Administrator</dc:creator>
  <cp:lastModifiedBy>hang</cp:lastModifiedBy>
  <cp:lastPrinted>2024-12-05T07:53:00Z</cp:lastPrinted>
  <dcterms:modified xsi:type="dcterms:W3CDTF">2024-12-10T03:18:12Z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D59CFA6D4E9F40D08851092E0226F584_13</vt:lpwstr>
  </property>
</Properties>
</file>